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EF9" w:rsidRPr="006602FD" w:rsidRDefault="00D06EF9" w:rsidP="006602FD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6602FD">
        <w:rPr>
          <w:rFonts w:ascii="Times New Roman" w:hAnsi="Times New Roman" w:cs="Times New Roman"/>
          <w:sz w:val="32"/>
          <w:szCs w:val="32"/>
        </w:rPr>
        <w:t>Ценообразование на розничном рынке электроэнергии</w:t>
      </w:r>
    </w:p>
    <w:p w:rsidR="00D06EF9" w:rsidRPr="00B52A6F" w:rsidRDefault="00D06EF9" w:rsidP="006602FD">
      <w:pPr>
        <w:jc w:val="both"/>
        <w:rPr>
          <w:rFonts w:ascii="Times New Roman" w:hAnsi="Times New Roman" w:cs="Times New Roman"/>
          <w:sz w:val="24"/>
          <w:szCs w:val="24"/>
        </w:rPr>
      </w:pPr>
      <w:r w:rsidRPr="00B52A6F">
        <w:rPr>
          <w:rFonts w:ascii="Times New Roman" w:hAnsi="Times New Roman" w:cs="Times New Roman"/>
          <w:sz w:val="24"/>
          <w:szCs w:val="24"/>
        </w:rPr>
        <w:t xml:space="preserve">1. Регулируемые цены  — для населения и </w:t>
      </w:r>
      <w:proofErr w:type="gramStart"/>
      <w:r w:rsidRPr="00B52A6F">
        <w:rPr>
          <w:rFonts w:ascii="Times New Roman" w:hAnsi="Times New Roman" w:cs="Times New Roman"/>
          <w:sz w:val="24"/>
          <w:szCs w:val="24"/>
        </w:rPr>
        <w:t>приравненных</w:t>
      </w:r>
      <w:proofErr w:type="gramEnd"/>
      <w:r w:rsidRPr="00B52A6F">
        <w:rPr>
          <w:rFonts w:ascii="Times New Roman" w:hAnsi="Times New Roman" w:cs="Times New Roman"/>
          <w:sz w:val="24"/>
          <w:szCs w:val="24"/>
        </w:rPr>
        <w:t xml:space="preserve"> к нему категориям.</w:t>
      </w:r>
    </w:p>
    <w:p w:rsidR="00D06EF9" w:rsidRPr="00B52A6F" w:rsidRDefault="00D06EF9" w:rsidP="006602FD">
      <w:pPr>
        <w:jc w:val="both"/>
        <w:rPr>
          <w:rFonts w:ascii="Times New Roman" w:hAnsi="Times New Roman" w:cs="Times New Roman"/>
          <w:sz w:val="24"/>
          <w:szCs w:val="24"/>
        </w:rPr>
      </w:pPr>
      <w:r w:rsidRPr="00B52A6F">
        <w:rPr>
          <w:rFonts w:ascii="Times New Roman" w:hAnsi="Times New Roman" w:cs="Times New Roman"/>
          <w:sz w:val="24"/>
          <w:szCs w:val="24"/>
        </w:rPr>
        <w:t>Поставка электрической энергии (мощности) населению и приравненным к нему категориям потребителей осуществляется по регулируемым ценам (тарифам), установленным органом исполнительной власти субъекта Российской Федерации в области государственного регулирования тарифов.</w:t>
      </w:r>
    </w:p>
    <w:p w:rsidR="00D06EF9" w:rsidRPr="00B52A6F" w:rsidRDefault="00D06EF9" w:rsidP="006602FD">
      <w:pPr>
        <w:jc w:val="both"/>
        <w:rPr>
          <w:rFonts w:ascii="Times New Roman" w:hAnsi="Times New Roman" w:cs="Times New Roman"/>
          <w:sz w:val="24"/>
          <w:szCs w:val="24"/>
        </w:rPr>
      </w:pPr>
      <w:r w:rsidRPr="00B52A6F">
        <w:rPr>
          <w:rFonts w:ascii="Times New Roman" w:hAnsi="Times New Roman" w:cs="Times New Roman"/>
          <w:sz w:val="24"/>
          <w:szCs w:val="24"/>
        </w:rPr>
        <w:t>Также региональные службы по тарифам (РСТ) субъектов РФ утверждают тарифы на оказание услуг по передаче электроэнергии, с использованием которых производятся расчеты с сетевыми компаниями и сбытовые надбавки.</w:t>
      </w:r>
    </w:p>
    <w:p w:rsidR="00D06EF9" w:rsidRPr="00B52A6F" w:rsidRDefault="00D06EF9" w:rsidP="006602FD">
      <w:pPr>
        <w:jc w:val="both"/>
        <w:rPr>
          <w:rFonts w:ascii="Times New Roman" w:hAnsi="Times New Roman" w:cs="Times New Roman"/>
          <w:sz w:val="24"/>
          <w:szCs w:val="24"/>
        </w:rPr>
      </w:pPr>
      <w:r w:rsidRPr="00B52A6F">
        <w:rPr>
          <w:rFonts w:ascii="Times New Roman" w:hAnsi="Times New Roman" w:cs="Times New Roman"/>
          <w:sz w:val="24"/>
          <w:szCs w:val="24"/>
        </w:rPr>
        <w:t>2. Нерегулируемые (свободные) цены  — для всех групп потребителей, кроме населения и приравненных к нему категорий. </w:t>
      </w:r>
    </w:p>
    <w:p w:rsidR="00D06EF9" w:rsidRPr="00B52A6F" w:rsidRDefault="00D06EF9" w:rsidP="006602FD">
      <w:pPr>
        <w:jc w:val="both"/>
        <w:rPr>
          <w:rFonts w:ascii="Times New Roman" w:hAnsi="Times New Roman" w:cs="Times New Roman"/>
          <w:sz w:val="24"/>
          <w:szCs w:val="24"/>
        </w:rPr>
      </w:pPr>
      <w:r w:rsidRPr="00B52A6F">
        <w:rPr>
          <w:rFonts w:ascii="Times New Roman" w:hAnsi="Times New Roman" w:cs="Times New Roman"/>
          <w:sz w:val="24"/>
          <w:szCs w:val="24"/>
        </w:rPr>
        <w:t>На розничных рынках в ценовых зонах гарантирующие поставщики продают электроэнергию клиентам (за исключением населения) по нерегулируемым ценам. Порядок расчета нерегулируемых цен на электрическую энергию указан в «Основных положениях функционирования розничных рынков электрической энергии», которые утверждены Постановлением Правительства РФ от 04.05.2012 № 442.</w:t>
      </w:r>
    </w:p>
    <w:p w:rsidR="00693913" w:rsidRPr="00B52A6F" w:rsidRDefault="00B52A6F" w:rsidP="007F45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93913" w:rsidRPr="00B52A6F">
        <w:rPr>
          <w:rFonts w:ascii="Times New Roman" w:hAnsi="Times New Roman" w:cs="Times New Roman"/>
          <w:sz w:val="24"/>
          <w:szCs w:val="24"/>
        </w:rPr>
        <w:t xml:space="preserve"> соответствии с законодательством Российской Федерации цены на электрическую энергию (мощность) не регулируются и не подлежат дифференциации в зависимости от каких-либо условий, не связанных с соглашением сторон по договору энергоснабжения (купли-продажи) электрической энергии (мощности).</w:t>
      </w:r>
    </w:p>
    <w:p w:rsidR="00F769C8" w:rsidRPr="00B52A6F" w:rsidRDefault="00693913" w:rsidP="007F456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2A6F">
        <w:rPr>
          <w:rFonts w:ascii="Times New Roman" w:hAnsi="Times New Roman" w:cs="Times New Roman"/>
          <w:sz w:val="24"/>
          <w:szCs w:val="24"/>
        </w:rPr>
        <w:t>Указанное</w:t>
      </w:r>
      <w:proofErr w:type="gramEnd"/>
      <w:r w:rsidRPr="00B52A6F">
        <w:rPr>
          <w:rFonts w:ascii="Times New Roman" w:hAnsi="Times New Roman" w:cs="Times New Roman"/>
          <w:sz w:val="24"/>
          <w:szCs w:val="24"/>
        </w:rPr>
        <w:t xml:space="preserve"> не распространяется на отношения по договору энергоснабжения (купли-продажи) электрической энергии (мощности) с населением и приравненным к нему ка</w:t>
      </w:r>
      <w:r w:rsidR="007F4569" w:rsidRPr="00B52A6F">
        <w:rPr>
          <w:rFonts w:ascii="Times New Roman" w:hAnsi="Times New Roman" w:cs="Times New Roman"/>
          <w:sz w:val="24"/>
          <w:szCs w:val="24"/>
        </w:rPr>
        <w:t>тегориям потребителей. ЗАО «Центрэнергосбыт»</w:t>
      </w:r>
      <w:r w:rsidRPr="00B52A6F">
        <w:rPr>
          <w:rFonts w:ascii="Times New Roman" w:hAnsi="Times New Roman" w:cs="Times New Roman"/>
          <w:sz w:val="24"/>
          <w:szCs w:val="24"/>
        </w:rPr>
        <w:t xml:space="preserve"> не состоит в договорных отношениях с населением и приравненным к нему категориям потреби</w:t>
      </w:r>
      <w:r w:rsidR="007F4569" w:rsidRPr="00B52A6F">
        <w:rPr>
          <w:rFonts w:ascii="Times New Roman" w:hAnsi="Times New Roman" w:cs="Times New Roman"/>
          <w:sz w:val="24"/>
          <w:szCs w:val="24"/>
        </w:rPr>
        <w:t>телей, в связи с чем, информация</w:t>
      </w:r>
      <w:r w:rsidRPr="00B52A6F">
        <w:rPr>
          <w:rFonts w:ascii="Times New Roman" w:hAnsi="Times New Roman" w:cs="Times New Roman"/>
          <w:sz w:val="24"/>
          <w:szCs w:val="24"/>
        </w:rPr>
        <w:t xml:space="preserve"> о ценах на электрическую энергию, дифференцированную в зависимости от условий, определенных законодательством Российской Федерации</w:t>
      </w:r>
      <w:r w:rsidR="007F4569" w:rsidRPr="00B52A6F">
        <w:rPr>
          <w:rFonts w:ascii="Times New Roman" w:hAnsi="Times New Roman" w:cs="Times New Roman"/>
          <w:sz w:val="24"/>
          <w:szCs w:val="24"/>
        </w:rPr>
        <w:t>,</w:t>
      </w:r>
      <w:r w:rsidRPr="00B52A6F">
        <w:rPr>
          <w:rFonts w:ascii="Times New Roman" w:hAnsi="Times New Roman" w:cs="Times New Roman"/>
          <w:sz w:val="24"/>
          <w:szCs w:val="24"/>
        </w:rPr>
        <w:t xml:space="preserve"> не раскрывается.</w:t>
      </w:r>
    </w:p>
    <w:sectPr w:rsidR="00F769C8" w:rsidRPr="00B52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76919"/>
    <w:multiLevelType w:val="multilevel"/>
    <w:tmpl w:val="82BA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2817FC1"/>
    <w:multiLevelType w:val="multilevel"/>
    <w:tmpl w:val="CC7C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28"/>
    <w:rsid w:val="001668D5"/>
    <w:rsid w:val="006602FD"/>
    <w:rsid w:val="00693913"/>
    <w:rsid w:val="007F4569"/>
    <w:rsid w:val="00A8625F"/>
    <w:rsid w:val="00B52A6F"/>
    <w:rsid w:val="00D06EF9"/>
    <w:rsid w:val="00D83971"/>
    <w:rsid w:val="00F02B28"/>
    <w:rsid w:val="00F7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2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2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1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</dc:creator>
  <cp:lastModifiedBy>Анна</cp:lastModifiedBy>
  <cp:revision>6</cp:revision>
  <dcterms:created xsi:type="dcterms:W3CDTF">2020-02-05T12:18:00Z</dcterms:created>
  <dcterms:modified xsi:type="dcterms:W3CDTF">2020-03-12T05:36:00Z</dcterms:modified>
</cp:coreProperties>
</file>