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596" w:rsidRPr="007F56AC" w:rsidRDefault="00003596">
      <w:pPr>
        <w:widowControl w:val="0"/>
        <w:autoSpaceDE w:val="0"/>
        <w:autoSpaceDN w:val="0"/>
        <w:adjustRightInd w:val="0"/>
        <w:spacing w:after="0" w:line="240" w:lineRule="auto"/>
        <w:jc w:val="both"/>
        <w:outlineLvl w:val="0"/>
        <w:rPr>
          <w:rFonts w:ascii="Calibri" w:hAnsi="Calibri" w:cs="Calibri"/>
        </w:rPr>
      </w:pPr>
      <w:bookmarkStart w:id="0" w:name="_GoBack"/>
      <w:bookmarkEnd w:id="0"/>
    </w:p>
    <w:p w:rsidR="00003596" w:rsidRPr="007F56AC" w:rsidRDefault="00003596">
      <w:pPr>
        <w:pStyle w:val="ConsPlusTitle"/>
        <w:jc w:val="center"/>
        <w:outlineLvl w:val="0"/>
        <w:rPr>
          <w:sz w:val="20"/>
          <w:szCs w:val="20"/>
        </w:rPr>
      </w:pPr>
      <w:r w:rsidRPr="007F56AC">
        <w:rPr>
          <w:sz w:val="20"/>
          <w:szCs w:val="20"/>
        </w:rPr>
        <w:t>ПРАВИТЕЛЬСТВО РОССИЙСКОЙ ФЕДЕРАЦИИ</w:t>
      </w:r>
    </w:p>
    <w:p w:rsidR="00003596" w:rsidRPr="007F56AC" w:rsidRDefault="00003596">
      <w:pPr>
        <w:pStyle w:val="ConsPlusTitle"/>
        <w:jc w:val="center"/>
        <w:rPr>
          <w:sz w:val="20"/>
          <w:szCs w:val="20"/>
        </w:rPr>
      </w:pPr>
    </w:p>
    <w:p w:rsidR="00003596" w:rsidRPr="007F56AC" w:rsidRDefault="00003596">
      <w:pPr>
        <w:pStyle w:val="ConsPlusTitle"/>
        <w:jc w:val="center"/>
        <w:rPr>
          <w:sz w:val="20"/>
          <w:szCs w:val="20"/>
        </w:rPr>
      </w:pPr>
      <w:r w:rsidRPr="007F56AC">
        <w:rPr>
          <w:sz w:val="20"/>
          <w:szCs w:val="20"/>
        </w:rPr>
        <w:t>ПОСТАНОВЛЕНИЕ</w:t>
      </w:r>
    </w:p>
    <w:p w:rsidR="00003596" w:rsidRPr="007F56AC" w:rsidRDefault="00003596">
      <w:pPr>
        <w:pStyle w:val="ConsPlusTitle"/>
        <w:jc w:val="center"/>
        <w:rPr>
          <w:sz w:val="20"/>
          <w:szCs w:val="20"/>
        </w:rPr>
      </w:pPr>
      <w:r w:rsidRPr="007F56AC">
        <w:rPr>
          <w:sz w:val="20"/>
          <w:szCs w:val="20"/>
        </w:rPr>
        <w:t>от 29 декабря 2011 г. N 1178</w:t>
      </w:r>
    </w:p>
    <w:p w:rsidR="00003596" w:rsidRPr="007F56AC" w:rsidRDefault="00003596">
      <w:pPr>
        <w:pStyle w:val="ConsPlusTitle"/>
        <w:jc w:val="center"/>
        <w:rPr>
          <w:sz w:val="20"/>
          <w:szCs w:val="20"/>
        </w:rPr>
      </w:pPr>
    </w:p>
    <w:p w:rsidR="00003596" w:rsidRPr="007F56AC" w:rsidRDefault="00003596">
      <w:pPr>
        <w:pStyle w:val="ConsPlusTitle"/>
        <w:jc w:val="center"/>
        <w:rPr>
          <w:sz w:val="20"/>
          <w:szCs w:val="20"/>
        </w:rPr>
      </w:pPr>
      <w:r w:rsidRPr="007F56AC">
        <w:rPr>
          <w:sz w:val="20"/>
          <w:szCs w:val="20"/>
        </w:rPr>
        <w:t>О ЦЕНООБРАЗОВАНИИ</w:t>
      </w:r>
    </w:p>
    <w:p w:rsidR="00003596" w:rsidRPr="007F56AC" w:rsidRDefault="00003596">
      <w:pPr>
        <w:pStyle w:val="ConsPlusTitle"/>
        <w:jc w:val="center"/>
        <w:rPr>
          <w:sz w:val="20"/>
          <w:szCs w:val="20"/>
        </w:rPr>
      </w:pPr>
      <w:r w:rsidRPr="007F56AC">
        <w:rPr>
          <w:sz w:val="20"/>
          <w:szCs w:val="20"/>
        </w:rPr>
        <w:t>В ОБЛАСТИ РЕГУЛИРУЕМЫХ ЦЕН (ТАРИФОВ) В ЭЛЕКТРОЭНЕРГЕТИКЕ</w:t>
      </w:r>
    </w:p>
    <w:p w:rsidR="00003596" w:rsidRPr="007F56AC" w:rsidRDefault="00003596">
      <w:pPr>
        <w:widowControl w:val="0"/>
        <w:autoSpaceDE w:val="0"/>
        <w:autoSpaceDN w:val="0"/>
        <w:adjustRightInd w:val="0"/>
        <w:spacing w:after="0" w:line="240" w:lineRule="auto"/>
        <w:jc w:val="center"/>
        <w:rPr>
          <w:rFonts w:ascii="Calibri" w:hAnsi="Calibri" w:cs="Calibri"/>
          <w:sz w:val="20"/>
          <w:szCs w:val="20"/>
        </w:rPr>
      </w:pP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(в ред. Постановлений Правительства РФ от 27.03.2012 N 239,</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от 04.05.2012 N 437, от 04.05.2012 N 442,</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от 04.06.2012 N 548,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соответствии с Федеральным законом "Об электроэнергетике" Правительство Российской Федерации постановляет: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Утвердить прилагаемые: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Основы ценообразования в области регулируемых цен (тарифов)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Правила государственного регулирования (пересмотра, применения) цен (тарифов)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которые вносятся в акты Правительства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Установить, что:</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 по 30 июня 2012 г. на уровне, не превышающем уровень, установленный для указанных цен (тарифов) на 2011 год с учетом пункта 9 постановления Правительства Российской Федерации от 27 декабря 2010 г. N 1172;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пункта 9 постановления Правительства Российской Федерации от 27 декабря 2010 г. N 1172;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органами исполнительной власти субъектов Российской Федерации в области государственного регулирования тарифов с 1 апреля 2012 г.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Органам исполнительной власти субъектов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 до 1 июня 2012 г. принять решения об установлении (пересмотре) с 1 июля 2012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w:t>
      </w:r>
      <w:r w:rsidRPr="007F56AC">
        <w:rPr>
          <w:rFonts w:ascii="Calibri" w:hAnsi="Calibri" w:cs="Calibri"/>
        </w:rPr>
        <w:lastRenderedPageBreak/>
        <w:t>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Установление (пересмотр) с 1 июля 2012 г.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 до 15 июля 2012 г. принять решения об установлении (пересмотре) с 1 июля 2012 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сбытовых надбавок гарантирующих поставщиков на второе полугодие 2012 года;</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действующих по состоянию на 30 июня 2012 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3 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 до окончания долгосрочного периода регулирования подлежат пересмотру (установлению) до 15 октября 2012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Переход с 1 ноября 2012 г.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пунктом 12 Основ ценообразования в области регулируемых цен (тарифов) в электроэнергетике, утвержденных настоящим постановлением (далее - Основы ценообразования),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пунктом 38 Основ ценообразования, подлежат согласованию с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При непредставлении в срок до 1 сентября 2012 г.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пункте 38 Основ ценообразования,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абзаца пятнадцатого пункта 12 Основ ценообразования.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 с учетом абзаца четвертого подпункта "а" пункта 3 настоящего постановления.</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3(1)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Установить, что:</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службой по тарифам с 1 июля 2012 г.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абзаца пятнадцатого пункта 38 Основ ценообразования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 при необходимости подлежат пересмотру на второе полугодие 2012 года в срок до 15 июля 2012 г. без учета требований абзаца пятнадцатого пункта 38 Основ ценообразования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 применяется метод долгосрочной индексации необходимой валовой выручки, а с 1 июля 2012 г.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абзацем девятым пункта 38 Основ ценообразования и уменьшенном вдвое.</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Федеральной службе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а) пересмотреть на период с 1 января 2012 г. по 30 июня 2012 г.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w:t>
      </w:r>
      <w:r w:rsidRPr="007F56AC">
        <w:rPr>
          <w:rFonts w:ascii="Calibri" w:hAnsi="Calibri" w:cs="Calibri"/>
        </w:rPr>
        <w:lastRenderedPageBreak/>
        <w:t>электрической сетью, установив их на уровне, не превышающем уровень тарифов на 2011 год, и до 1 июня 2012 г. принять решение о пересмотре с 1 июля 2012 г.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2012 - 2014 годы;</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27.03.2012 N 239)</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 с участием Министерства экономического развития Российской Федерации и Министерства энергетики Российской Федерации до 1 апреля 2012 г.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разработать в течение 2 месяцев с даты утверждения методических указаний, предусмотренных абзацем третьим пункта 9 настоящего постановления, методические указания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г) с участием Министерства экономического развития Российской Федерации и Министерства энергетики Российской Федерации до 20 марта 2012 г.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 w:name="Par62"/>
      <w:bookmarkEnd w:id="1"/>
      <w:r w:rsidRPr="007F56AC">
        <w:rPr>
          <w:rFonts w:ascii="Calibri" w:hAnsi="Calibri" w:cs="Calibri"/>
        </w:rPr>
        <w:t>е) пересмотреть с 1 января 2012 г.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пунктом 111 Правил оптового рынка электрической энергии и мощности, утвержденных постановлением Правительства Российской Федерации от 27 декабря 2010 г. N 1172,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 обусловленное выводом генерирующего оборудования из эксплуатации, согласованным в установленном порядке;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ж) пересмотреть с 1 июля 2012 г. цены (тарифы) на услуги коммерческого оператора;</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(пп. "ж"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w:t>
      </w:r>
      <w:r w:rsidRPr="007F56AC">
        <w:rPr>
          <w:rFonts w:ascii="Calibri" w:hAnsi="Calibri" w:cs="Calibri"/>
        </w:rPr>
        <w:lastRenderedPageBreak/>
        <w:t>организациям.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(пп. "з"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Установить, что утвержденные в соответствии с подпунктом "е" пункта 5 настоящего постановления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 В случае компенсации в соответствии с Правилами оптового рынка электрической энергии и мощности, утвержденными постановлением Правительства Российской Федерации от 27 декабря 2010 г. N 1172,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26 июля 2007 г. N 484,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w:t>
      </w:r>
      <w:r w:rsidRPr="007F56AC">
        <w:rPr>
          <w:rFonts w:ascii="Calibri" w:hAnsi="Calibri" w:cs="Calibri"/>
        </w:rPr>
        <w:lastRenderedPageBreak/>
        <w:t>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 Установить, что в случае непредставления в сроки, предусмотренные пунктом 111 Правил оптового рынка электрической энергии и мощности, утвержденных постановлением Правительства Российской Федерации от 27 декабря 2010 г. N 1172,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9. Министерству энергетики Российской Федерации утвердить методические указания по определению степени загрузки вводимых после строительства объектов электросетевого хозяйства: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 1 января 2013 г.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 w:name="Par79"/>
      <w:bookmarkEnd w:id="2"/>
      <w:r w:rsidRPr="007F56AC">
        <w:rPr>
          <w:rFonts w:ascii="Calibri" w:hAnsi="Calibri" w:cs="Calibri"/>
        </w:rPr>
        <w:t>до 1 июля 2013 г.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10 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10(1). Министерству энергетики Российской Федерации по согласованию с заинтересованными федеральными органами исполнительной власти до 1 ноября 2012 г.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10(1)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11. Постановление Правительства Российской Федерации от 26 февраля 2004 г. N 109 "О ценообразовании в отношении электрической и тепловой энергии в Российской Федерации" не применяется в части государственного регулирования цен (тарифов) в электроэнергетике с даты вступления в силу настоящего постановления.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Положения пункта 65(1) Основ ценообразования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lastRenderedPageBreak/>
        <w:t>(абзац введен Постановлением Правительства РФ от 04.05.2012 N 442, 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Председатель Правительства</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Российской Федерации</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В.ПУТИН</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right"/>
        <w:outlineLvl w:val="0"/>
        <w:rPr>
          <w:rFonts w:ascii="Calibri" w:hAnsi="Calibri" w:cs="Calibri"/>
        </w:rPr>
      </w:pPr>
      <w:r w:rsidRPr="007F56AC">
        <w:rPr>
          <w:rFonts w:ascii="Calibri" w:hAnsi="Calibri" w:cs="Calibri"/>
        </w:rPr>
        <w:t>Утверждены</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постановлением Правительства</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Российской Федерации</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от 29 декабря 2011 г. N 1178</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pStyle w:val="ConsPlusTitle"/>
        <w:jc w:val="center"/>
        <w:rPr>
          <w:sz w:val="20"/>
          <w:szCs w:val="20"/>
        </w:rPr>
      </w:pPr>
      <w:bookmarkStart w:id="3" w:name="Par103"/>
      <w:bookmarkEnd w:id="3"/>
      <w:r w:rsidRPr="007F56AC">
        <w:rPr>
          <w:sz w:val="20"/>
          <w:szCs w:val="20"/>
        </w:rPr>
        <w:t>ОСНОВЫ ЦЕНООБРАЗОВАНИЯ</w:t>
      </w:r>
    </w:p>
    <w:p w:rsidR="00003596" w:rsidRPr="007F56AC" w:rsidRDefault="00003596">
      <w:pPr>
        <w:pStyle w:val="ConsPlusTitle"/>
        <w:jc w:val="center"/>
        <w:rPr>
          <w:sz w:val="20"/>
          <w:szCs w:val="20"/>
        </w:rPr>
      </w:pPr>
      <w:r w:rsidRPr="007F56AC">
        <w:rPr>
          <w:sz w:val="20"/>
          <w:szCs w:val="20"/>
        </w:rPr>
        <w:t>В ОБЛАСТИ РЕГУЛИРУЕМЫХ ЦЕН (ТАРИФОВ) В ЭЛЕКТРОЭНЕРГЕТИКЕ</w:t>
      </w:r>
    </w:p>
    <w:p w:rsidR="00003596" w:rsidRPr="007F56AC" w:rsidRDefault="00003596">
      <w:pPr>
        <w:widowControl w:val="0"/>
        <w:autoSpaceDE w:val="0"/>
        <w:autoSpaceDN w:val="0"/>
        <w:adjustRightInd w:val="0"/>
        <w:spacing w:after="0" w:line="240" w:lineRule="auto"/>
        <w:jc w:val="center"/>
        <w:rPr>
          <w:rFonts w:ascii="Calibri" w:hAnsi="Calibri" w:cs="Calibri"/>
          <w:sz w:val="20"/>
          <w:szCs w:val="20"/>
        </w:rPr>
      </w:pP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(в ред. Постановлений Правительства РФ от 04.05.2012 N 442,</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от 04.06.2012 N 548,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r w:rsidRPr="007F56AC">
        <w:rPr>
          <w:rFonts w:ascii="Calibri" w:hAnsi="Calibri" w:cs="Calibri"/>
        </w:rPr>
        <w:t>I. ОБЩИЕ ПОЛОЖЕНИЯ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Настоящий документ, разработанный в соответствии с Федеральным законом "Об электроэнергетике", определяет основные принципы и методы регулирования цен (тарифов)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Используемые в настоящем документе понятия означают следующее: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"базовый уровень операционных расходов" - уровень операционных расходов, установленный на первый год долгосрочного периода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"долгосрочные параметры регулирования" - параметры расчета долгосрочных цен (тарифов), устанавливаемые на долгосрочный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"долгосрочный период регулирования" - период сроком не менее 5 лет (не менее 3 лет при установлении впервые долгосрочных цен (тарифов), их предельных уровней), на который рассчитываются долгосрочные параметры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w:t>
      </w:r>
      <w:r w:rsidRPr="007F56AC">
        <w:rPr>
          <w:rFonts w:ascii="Calibri" w:hAnsi="Calibri" w:cs="Calibri"/>
        </w:rPr>
        <w:lastRenderedPageBreak/>
        <w:t>цен (тарифов) на розничных рынках на территориях, объединенных в неценовые зоны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в случае, если прогнозом социально-экономического развития Российской Федерации предусмотрены различные темпы роста цен на электрическую энергию (мощность) для населения и прочих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определяемого методом сравнения аналогов или путем расчета эффективного уровня расходов, связанных с содержанием типового оборудования;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Федеральным законом "Об электроэнергетике" подлежат государственному регулированию;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 Федеральная служба по тарифам и органы исполнительной власти субъектов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Значения иных понятий, используемых в настоящем документе, соответствуют принятым в законодательстве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r w:rsidRPr="007F56AC">
        <w:rPr>
          <w:rFonts w:ascii="Calibri" w:hAnsi="Calibri" w:cs="Calibri"/>
        </w:rPr>
        <w:t>II. СИСТЕМА РЕГУЛИРУЕМЫХ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4" w:name="Par144"/>
      <w:bookmarkEnd w:id="4"/>
      <w:r w:rsidRPr="007F56AC">
        <w:rPr>
          <w:rFonts w:ascii="Calibri" w:hAnsi="Calibri" w:cs="Calibri"/>
        </w:rPr>
        <w:t>3. В систему регулируемых цен (тарифов) на электрическую энергию (мощность) входят: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регулируемые цены (тарифы) и (или) их предельные (минимальные и (или) максимальные) уровни на оптовом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статьей 23.3 Федерального закона "Об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1 января 2015 г.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надбавка к цене на мощность и (или) к равновесной цене на электрическую энергию,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территориях субъектов Российской Федерации, не имеющих административных границ с другими субъектами Российской Федерации и не относящихся к территориям островов;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2014 г.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регулируемые цены (тарифы) и предельные (минимальный и (или) максимальный) уровни цен на электрическую энергию (мощность) на розничных рынках: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при введении государственного регулирования в чрезвычайных ситуациях в соответствии со статьей 23.3 Федерального закона "Об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и 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сбытовые надбавки гарантирующих поставщиков;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w:t>
      </w:r>
      <w:r w:rsidRPr="007F56AC">
        <w:rPr>
          <w:rFonts w:ascii="Calibri" w:hAnsi="Calibri" w:cs="Calibri"/>
        </w:rPr>
        <w:lastRenderedPageBreak/>
        <w:t>объектах и приобретаемую в целях компенсации потерь в электрических сетях;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обеспечению системной надежности и по обеспечению вывода Единой энергетической системы России из аварийных ситуаций (в случаях, предусмотренных законодательством Российской Федерации, в порядке, установленном Правительством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коммерческого оператора;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по единой национальной (общероссийской) электрической сети;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цена (тариф) на услуги по передаче электрической энергии в целях расчетов с потребителями услуг (кроме сетевых организаций), расположенными на территории соответствующего субъекта Российской Федерации и принадлежащими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индивидуальная цена (тариф) на услуги по передаче электрической энергии для взаиморасчетов между 2 сетевыми организациями за оказываемые друг другу услуги по передаче (далее - тариф взаиморасчетов между 2 сетевыми организациями);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для сетевых организаций, созданных на базе сетевых хозяйств промышленных предприятий и иных организаций и оказывающих эти услуги данным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Государственному регулированию подлежат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r w:rsidRPr="007F56AC">
        <w:rPr>
          <w:rFonts w:ascii="Calibri" w:hAnsi="Calibri" w:cs="Calibri"/>
        </w:rPr>
        <w:t>III. ПРИНЦИПЫ И МЕТОДЫ РАСЧЕТА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Федеральным законом "Об электроэнергетике" и нормативными правовыми актами, в том числе устанавливающими правила функционирования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При установлении регулируемых цен (тарифов) не допускается повторный учет одних и тех же расходов по указанным видам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производство электрической энергии (мощности), в том числе с постанционной и поблочной разбивкой;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производство электрической энергии объектом, введенным в эксплуатацию в соответствии с постановлением Правительства Российской Федерации от 7 декабря 2005 г. N 738;</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а также иными категориями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услуги коммерческого оператора;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технологическое присоединение к электрическим сетям;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9) оказание услуг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10) оказание услуг по обеспечению системной надежности, в том числе по видам услуг, с постанционной и поблочной разбивкой: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случая применения в отношении организации, осуществляющей регулируемую деятельность, метода доходности инвестированного капитала и метода долгосрочной индексации необходимой валовой выручки).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К экономически обоснованным расходам в том числе относятся расходы, связанные с обслуживанием заемных средств, привлекаемых для покрытия недостатка средств (за исключением случая применения в отношении организации, осуществляющей регулируемую деятельность, метода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установлении тарифов на услуги по передаче электрической энергии учитываются расходы сетевой организации, связанные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которые связаны с технологическим присоединением и не учтены в инвестиционной программе,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5" w:name="Par198"/>
      <w:bookmarkEnd w:id="5"/>
      <w:r w:rsidRPr="007F56AC">
        <w:rPr>
          <w:rFonts w:ascii="Calibri" w:hAnsi="Calibri" w:cs="Calibri"/>
        </w:rPr>
        <w:t>8. Регулирующие органы устанавливают уровень надежности и качества реализуемых товаров (услуг) для электросетевых организаций в соответствии с методическими указаниями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службой по тарифам и Министерством экономического развития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контролируют соблюдение уровня надежности и качества реализуемых товаров (услуг).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ежегодно корректируют необходимую валовую выручку организации, осуществляющей регулируемую деятельность, в соответствии с методическими указаниями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w:t>
      </w:r>
      <w:r w:rsidRPr="007F56AC">
        <w:rPr>
          <w:rFonts w:ascii="Calibri" w:hAnsi="Calibri" w:cs="Calibri"/>
        </w:rPr>
        <w:lastRenderedPageBreak/>
        <w:t>обоснованную доходность инвестированного капитала этой организации в целом по регулируемой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04.06.2012 N 548)</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11(1).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11(1) введен Постановлением Правительства РФ от 04.06.2012 N 548, 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6" w:name="Par209"/>
      <w:bookmarkEnd w:id="6"/>
      <w:r w:rsidRPr="007F56AC">
        <w:rPr>
          <w:rFonts w:ascii="Calibri" w:hAnsi="Calibri" w:cs="Calibri"/>
        </w:rP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службой по тарифам в порядке, определяемом Федеральной службой по тарифам,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метода долгосрочной индексации необходимой валовой выручки устанавливается равным величине операционных расходов, рассчитанной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службой по тарифам при условии выполнения следующих критериев: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lastRenderedPageBreak/>
        <w:t>(в ред. Постановления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Установление органом исполнительной власти субъекта Российской Федерации в области государственного регулирования тарифов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службой по тарифам и Министерством экономического развития Российской Федерации и Министерством энергетики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принятия Федеральной службой по тарифам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 утвержденным постановлением Правительства Российской Федерации от 31 декабря 2009 г. N 1220,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а также территориальных сетевых организаций, функционирующих в технологически изолированных территориальных электроэнергетических системах,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согласования Федеральной службой по тарифам предложения органа исполнительной власти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органом исполнительной власти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службой по тарифам, регулирование осуществляется с применением метода долгосрочной индексации необходимой валовой выручки с начала периода регулирования. В случае если органом исполнительной власти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службой по тарифам,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службой по тарифам, и применяются с начала периода </w:t>
      </w:r>
      <w:r w:rsidRPr="007F56AC">
        <w:rPr>
          <w:rFonts w:ascii="Calibri" w:hAnsi="Calibri" w:cs="Calibri"/>
        </w:rPr>
        <w:lastRenderedPageBreak/>
        <w:t>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после 1 июля 2012 г.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службой по тарифам долгосрочных параметров регулирования, указанных в пункте 38 настоящего документа.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 увеличенный на расходы на обслуживание заемных средств.</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отсутствия указанного согласования Федеральной службой по тарифам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30.06.2012 N 663)</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13. Решение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службой по тарифам и органами исполнительной власти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14. Расчетный объем производства продукции и (или) оказываемых услуг определяется исходя из формируемого Федеральной службой по тарифам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Формирование прогнозного баланса, а также внесение в него изменений и уточнений осуществляются в соответствии с разделом V настоящего документа и порядком, определяемым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разделом VII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18. Расходы, связанные с производством и реализацией продукции (услуг) по регулируемым видам деятельности, включают в себя: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расходы на топливо;</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расходы на покупку электрической и тепловой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7" w:name="Par238"/>
      <w:bookmarkEnd w:id="7"/>
      <w:r w:rsidRPr="007F56AC">
        <w:rPr>
          <w:rFonts w:ascii="Calibri" w:hAnsi="Calibri" w:cs="Calibri"/>
        </w:rPr>
        <w:t>3) расходы на оплату услуг, оказываемых организациями, осуществляющими регулируемую деятельность, а также иных услуг, предусмотренных Правилами оптового рынка электрической энергии и мощности, утвержденными постановлением Правительства Российской Федерации от 27 декабря 2010 г. N 1172, договором о присоединении к торговой системе оптового рынка, основными положениями функционирования розничных рынков электрической энергии, утвержденными постановлением Правительства Российской Федерации от 31 августа 2006 г. N 530;</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расходы на сырье и материалы;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расходы на ремонт основных средств;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расходы на оплату труда и страховые взносы;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расходы на амортизацию основных средств и нематериальных активов,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 прочие расходы.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капитальные вложения (инвестиции) на расширенное воспроизводство;</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другие расходы из прибыли после уплаты налогов;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взносы в уставные (складочные) капиталы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20. В необходимую валовую выручку включается сумма налога на прибыль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21. Расходы на топливо, включаемые в необходимую валовую выручку, определяются на основе: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цен на топливо в соответствии с пунктом 30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22. Расходы на покупку электрической и тепловой энергии (мощности) определяются в соответствии с пунктом 30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23. В отдельную группу выделяются расходы, предусмотренные подпунктом 3 пункта 18 настоящего документа.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w:t>
      </w:r>
      <w:r w:rsidRPr="007F56AC">
        <w:rPr>
          <w:rFonts w:ascii="Calibri" w:hAnsi="Calibri" w:cs="Calibri"/>
        </w:rPr>
        <w:lastRenderedPageBreak/>
        <w:t>соответствии с положениями раздела VI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24. Расходы на сырье и материалы, используемые для производственных и хозяйственных нужд, рассчитываются на основании цен, определяемых в соответствии с пунктом 30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25. При определении расходов на ремонт основных средств учитываются: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цены, указанные в пункте 30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Налоговым кодексом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28. В состав прочих расходов, которые учитываются при определении необходимой валовой выручки, включаются: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пунктом 30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пунктом 30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плата за нормативы допустимых выбросов и сбросов загрязняющих веществ в окружающую природную среду;</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не относящихся к единой национальной (общероссийской) электрической сети,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а также если указанные объекты учтены в базе инвестированного капитала прочих сетевых организаций. Расходы на аренду определяются регулирующим органом исходя из величины амортизации и налога на имущество, относящихся к арендуемому имуществу;</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расходы на служебные командировки, включая оформление виз и уплату сборов;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расходы на обучение персонала;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9) отчисления на проведение мероприятий по надзору и контролю, производимые гарантирующими поставщиками, энергоснабжающими организациями, энергосбытовыми организациями, к числу потребителей которых относится население и приравненные к нему категории потребителей, по утверждаемым в установленном порядке нормативам;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11) иные расходы, связанные с производством и (или) реализацией продукции, определяемые регулирующим органом в соответствии с Налоговым кодексом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(цены), установленные в договорах, заключенных в результате проведения торгов;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рыночные цены, сложившиеся на организованных торговых площадках, в том числе биржах, функционирующих на территории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отсутствии указанных данных расчетные значения расходов определяются с использованием официальной статистической информации.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8" w:name="Par284"/>
      <w:bookmarkEnd w:id="8"/>
      <w:r w:rsidRPr="007F56AC">
        <w:rPr>
          <w:rFonts w:ascii="Calibri" w:hAnsi="Calibri" w:cs="Calibri"/>
        </w:rP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9" w:name="Par287"/>
      <w:bookmarkEnd w:id="9"/>
      <w:r w:rsidRPr="007F56AC">
        <w:rPr>
          <w:rFonts w:ascii="Calibri" w:hAnsi="Calibri" w:cs="Calibri"/>
        </w:rPr>
        <w:t>32. Расходы на инвестиции в расчетном периоде регулирования определяются на основе утвержденных в установленном порядке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Средства на финансирование капитальных вложений, направляемых на развитие производства, определяются с учетом амортизационных отчислений и сумм долгосрочных заемных средств, а также условий их возврата. Это положение не учитывается в случае применения к организации метода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этом регулирующие органы обязаны учитывать расходы, связанные с возвратом и обслуживанием долгосрочных заемных средств, направляемых на финансирование капитальных вложений, начиная с даты поступления средств на реализацию проекта, а также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Средства, необходимые для финансирования инвестиционных программ производителей, осуществляющих поставку электрической энергии (мощности) на оптовый рынок по регулируемым договорам, не учитываются в составе необходимой валовой выручки при установлении регулируемых цен (тарифов) для поставки населению и приравненным к нему категориям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w:t>
      </w:r>
      <w:r w:rsidRPr="007F56AC">
        <w:rPr>
          <w:rFonts w:ascii="Calibri" w:hAnsi="Calibri" w:cs="Calibri"/>
        </w:rPr>
        <w:lastRenderedPageBreak/>
        <w:t>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Средства, полученные сетевой организацией от потребителей услуг в качестве оплаты ее расходов на установку для них приборов учета в соответствии с законодательством Российской Федерации об энергосбережении и о повышении энергетической эффективности, исключаются из необходимой валовой выручки такой организации в соответствии с методическими указаниями, утверждаемыми Федеральной службой по тарифам. При регулировании тарифов с применением метода доходности инвестированного капитала указанные средства не включаются в базу инвестированного капитала сетевой организации, а при применении метода долгосрочной индексации необходимой валовой выручки указанные средства не включаются в состав амортизационных отчислений.</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включаются в состав платы за технологическое присоединение. Состав расходов, включаемых в состав платы за технологическое присоединение, определяется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инвестиционные проекты, предусмотренные инвестиционной программой, не были реализованы, из необходимой валовой выручки,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или в случае, если инвестиционные проекты были исключены из инвестиционной программы,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 по регулированию тарифов с применением метода доходности инвестированного капитала. Во второй и последующие долгосрочные периоды регулирования в случае, если инвестиционные проекты, предусмотренные инвестиционной программой, не были реализованы, или в случае, если инвестиционные проекты были исключены из инвестиционной программы, из необходимой валовой выручки, устанавливаемой на очередной год, исключается величина дохода на инвестированный капитал, компенсирующая расходы организации на реализацию этих инвестиционных проектов.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33. Расчет цен (тарифов) с применением метода доходности инвестированного капитала осуществляется в соответствии с утверждаемыми Федеральной службой по тарифам по </w:t>
      </w:r>
      <w:r w:rsidRPr="007F56AC">
        <w:rPr>
          <w:rFonts w:ascii="Calibri" w:hAnsi="Calibri" w:cs="Calibri"/>
        </w:rPr>
        <w:lastRenderedPageBreak/>
        <w:t>согласованию с Министерством экономического развития Российской Федерации методическими указаниями, предусмотренными пунктом 32 настоящего документа,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правила определения долгосрочных параметров регулирования с применением метода сравнения аналогов.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базовый уровень операционных расходов;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индекс эффективности операционных расходов;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чистый оборотный капитал;</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срок возврата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коэффициент эластичности подконтрольных расходов по количеству активов, определяемый в соответствии с методическими указаниями, предусмотренными пунктом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норматив технологического расхода (потерь), утверждаемый Министерством энергетики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уровень надежности и качества реализуемых товаров (услуг), устанавливаемый в соответствии с пунктом 8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покрытие расходов, предусмотренных пунктом 35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возврат инвестированного капитала в соответствии с пунктом 36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получение дохода на инвестированный капитал в соответствии с пунктом 37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34.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а также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методическими указаниями, предусмотренными пунктом 32 настоящего документа,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в соответствии с правилами определения долгосрочных параметров регулирования с применением метода сравнения аналогов, входящими в состав методических указаний, предусмотренных пунктом 32 настоящего документа, и индекса изменения количества активов, устанавливаемого регулирующими органами в соответствии с методическими указаниями, предусмотренными пунктом 32 настоящего документа.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w:t>
      </w:r>
      <w:r w:rsidRPr="007F56AC">
        <w:rPr>
          <w:rFonts w:ascii="Calibri" w:hAnsi="Calibri" w:cs="Calibri"/>
        </w:rPr>
        <w:lastRenderedPageBreak/>
        <w:t>долгосрочного периода регулирования, определяется регулирующими органами с учетом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Индекс эффективности операционных расходов устанавливается на долгосрочный период регулирования в размере от 1 до 3 процентов уровня операционных расходов текущего года долгосрочного периода регулирования в соответствии с правилами определения долгосрочных параметров регулирования с применением метода сравнения аналогов, входящими в состав методических указаний, предусмотренных пунктом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Расходы, связанные с владением и (или) пользованием указанным имуществом, учтенные в базе инвестированного капитала иных сетевых организаций, при этом не учитываются.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службой по тарифам методическими указаниями по расчету тарифов на услуги по передаче электрической энергии по единой национальной (общероссийской) электрической сети.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Базовый уровень операционных расходов устанавливается регулирующими органами с использованием метода экономически обоснованных расходов (затрат) и метода сравнения аналогов.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w:t>
      </w:r>
      <w:r w:rsidRPr="007F56AC">
        <w:rPr>
          <w:rFonts w:ascii="Calibri" w:hAnsi="Calibri" w:cs="Calibri"/>
        </w:rPr>
        <w:lastRenderedPageBreak/>
        <w:t>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пунктом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технологического расхода (потерь) электрической энергии на 1-й год долгосрочного периода регулирования определяется на основании нормативов технологических потерь, утверждаемых Министерством энергетики Российской Федерации в соответствии с методическими указаниями, и учитывается Федеральной службой по тарифам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утверждаемом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отсутствия до 1 октября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последующие годы долгосрочного периода регулирования величина технологического расхода (потерь) электрической энергии определяется с учетом темпов ее снижения, предусмотренных программой в области энергосбережения и повышения энергетической эффективности соответствующей сетевой компании. В случае отсутствия программы в области энергосбережения и повышения энергетической эффективности норматив потерь понижается на 10 процентов по сравнению с предыдущим периодом.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0" w:name="Par326"/>
      <w:bookmarkEnd w:id="10"/>
      <w:r w:rsidRPr="007F56AC">
        <w:rPr>
          <w:rFonts w:ascii="Calibri" w:hAnsi="Calibri" w:cs="Calibri"/>
        </w:rPr>
        <w:t>35. Федеральная служба по тарифам по согласованию с Министерством экономического развития Российской Федерации утверждает в составе методических указаний, предусмотренных пунктом 32 настоящего документа,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организации, регулирование цен (тарифов) которых осуществляется Федеральной службой по тарифам, - в Федеральную службу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другие организации, осуществляющие регулируемую деятельность, - в органы исполнительной власти соответствующего субъекта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пунктом 32 настоящего документа,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размера активов, определяемого на основании данных о фактически введенных в эксплуатацию в соответствии с утвержденной в установленном порядке инвестиционной программой объектах электросетевого хозяйства и объектах производственного назначения, в том числе машинах и механизмах, за отчетный год и за истекший период текущего года, за который имеются отчетные данные;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стоимости активов, включаемых в базу инвестированного капитала, определяемой в соответствии с утвержденной инвестиционной программой (при этом стоимость объектов электросетевого хозяйства, введенных в эксплуатацию после 1 января 2013 г., не должна превышать типовые расценки капитального строительства на объекты сетевого хозяйства, утверждаемые Министерством регионального развития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уменьшения на величину возврата инвестированного капитала, осуществленного в течение прошедшего периода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определении базы инвестированного капитала (размера инвестированного капитала) не учитываются: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средства, полученные безвозмездно из бюджетов бюджетной системы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стоимость объектов, финансирование которых осуществлено государственными корпорациями.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пунктом 32 настоящего документа, включаются в базу инвестированного капитала сетевых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методическими указаниями, утверждаемыми Министерством энергетики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пунктом 36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w:t>
      </w:r>
      <w:r w:rsidRPr="007F56AC">
        <w:rPr>
          <w:rFonts w:ascii="Calibri" w:hAnsi="Calibri" w:cs="Calibri"/>
        </w:rPr>
        <w:lastRenderedPageBreak/>
        <w:t>и ведения их учета и может быть дифференцирован по группам активов и с учетом уровня физического износа активов.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1" w:name="Par346"/>
      <w:bookmarkEnd w:id="11"/>
      <w:r w:rsidRPr="007F56AC">
        <w:rPr>
          <w:rFonts w:ascii="Calibri" w:hAnsi="Calibri" w:cs="Calibri"/>
        </w:rP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 доходности капитала, созданного после перехода к регулированию методом доходности инвестированного капитала, утверждается Федеральной службой по тарифам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территориальных сетевых организаций - органами исполнительной власти субъектов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организации по управлению единой национальной (общероссийской) электрической сетью - Федеральной службой по тарифам по согласованию с Министерством экономического развития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 и чистого оборотного капитала, установленного регулирующими органами в соответствии с методическими указаниями, указанными в пункте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2" w:name="Par354"/>
      <w:bookmarkEnd w:id="12"/>
      <w:r w:rsidRPr="007F56AC">
        <w:rPr>
          <w:rFonts w:ascii="Calibri" w:hAnsi="Calibri" w:cs="Calibri"/>
        </w:rPr>
        <w:t>37. В течение долгосрочного периода регулирования регулирующие органы ежегодно в соответствии с методическими указаниями, указанными в пункте 32 настоящего документа, осуществляют корректировку цен (тарифов), установленных на долгосрочный период регулирования, с учетом следующих факторов: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цен на электрическую энергию и мощность, приобретаемые организацией по управлению единой национальной (общероссийской) электрической сетью на оптовом рынке для компенсации нормативных потерь, от цен, используемых при утверждении тарифов на услуги по передаче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уровня расходов по оплате услуг, оказываемых организациями, осуществляющими регулируемую деятельность, от установленного уровня;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отклонение уровня расходов сетевых организаций на оплату технологического расхода (потерь) электроэнергии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изменение не учтенного при установлении тарифов состава активов, используемых для осуществления регулируемой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фактической величины налога на прибыль по соответствующему виду деятельности от установленного уровня;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корректировка согласованной инвестиционной программы;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объема инвестиций, фактически осуществленных в течение истекшего периода регулирования в рамках согласованной в установленном порядке долгосрочной инвестиционной программы, от уровня, принятого при установлении долгосрочных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отклонение уровня надежности и качества продукции (услуг) от установленного уровня.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пункте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нормы доходности инвестированного капитала согласно методическим указаниям, указанными в пункте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корректировке цен (тарифов) на очередной год долгосрочного периода регулирования органом исполнительной власти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фактического финансирования инвестиционных программ в порядке, установленном методическими указаниями, указанными в пункте 32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3" w:name="Par371"/>
      <w:bookmarkEnd w:id="13"/>
      <w:r w:rsidRPr="007F56AC">
        <w:rPr>
          <w:rFonts w:ascii="Calibri" w:hAnsi="Calibri" w:cs="Calibri"/>
        </w:rPr>
        <w:t>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службой по тарифам, на основании следующих долгосрочных параметров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базовый уровень подконтрольных расходов, устанавливаемый регулирующими органами;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индекс эффективности подконтрольных расходов, устанавливаемый регулирующими органами в размере от 1 до 3 процентов уровня подконтрольных расходов текущего года долгосрочного периода регулирования. В случае если при установлении тарифов с применением метода долгосрочной индексации необходимой валовой выручки рост базового уровня подконтрольных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долгосрочной индексации необходимой валовой выручки,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подконтрольных расходов для такой организации устанавливается регулирующими органами в </w:t>
      </w:r>
      <w:r w:rsidRPr="007F56AC">
        <w:rPr>
          <w:rFonts w:ascii="Calibri" w:hAnsi="Calibri" w:cs="Calibri"/>
        </w:rPr>
        <w:lastRenderedPageBreak/>
        <w:t>размере 3 процентов на соответствующий долгосрочный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максимальная возможная корректировка необходимой валовой выручки, осуществляемая с учетом достижения установленного уровня надежности и качества услуг;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технологического расхода (потерь)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уровень надежности и качества реализуемых товаров (услуг), устанавливаемый в соответствии с пунктом 8 настоящего документа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Перед началом каждого года долгосрочного периода регулирования определяются планируемые значения параметров расчета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активов, определяемый регулирующими органами;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неподконтрольных расходов;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полезного отпуска электрической энергии потребителям услуг территориальной сетевой организации;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пунктами 32 и (или) 38 настоящего документа.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Величина технологического расхода (потерь) электрической энергии на 1-й год долгосрочного периода регулирования определяется на основании нормативных технологических потерь, утверждаемых Министерством энергетики Российской Федерации в соответствии с методическими указаниями, утверждаемыми указанным Министерством, и учитывается Федеральной службой по тарифам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утверждаемом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отсутствия до 1 октября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последующие годы долгосрочного периода регулирования величина технологического расхода (потерь) электрической энергии определяется с учетом темпов ее снижения, предусмотренных программой в области энергосбережения и повышения энергетической эффективности соответствующей сетевой компании. В случае отсутствия программы по энергоэффективности норматив потерь понижается на 10 процентов по сравнению с предыдущим периодом.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пунктами 32 и (или) 38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40. Метод индексации может применяться при установлении регулируемых цен (тарифов), указанных в пункте 3 настоящего документа (в том числе на срок более 1 года).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применении указанного метода цены (тарифы) устанавливаются в соответствии с методическими указаниями, утверждаемыми Федеральной службой по тарифам, с учетом: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программ сокращения расходов организаций, осуществляющих регулируемую деятельность, согласованных с регулирующими органами;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состава и (или) объемов финансирования инвестиционной программы;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отклонения фактических показателей производства продукции на розничном рынке и (или) оказываемых услуг от прогнозных;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отклонения фактических цен на топливо от прогнозных;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отклонения фактического индекса потребительских цен от принятого при установлении регулируемых цен (тарифов) прогнозного индекса;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нормативных правовых актов, влияющие на размер расходов организаций, осуществляющих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регулируемых цен (тарифов) на топливо в соответствии с решениями регулирующих органов;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ставок налогов и сборов в соответствии с законодательством Российской Федерации о налогах и сборах;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изменения расходов регулируемых организаций, обусловленного изменением количества </w:t>
      </w:r>
      <w:r w:rsidRPr="007F56AC">
        <w:rPr>
          <w:rFonts w:ascii="Calibri" w:hAnsi="Calibri" w:cs="Calibri"/>
        </w:rPr>
        <w:lastRenderedPageBreak/>
        <w:t>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41. Государственный контроль за формированием регулируемых цен (тарифов) и применением цен (тарифов) на электрическую энергию (мощность) осуществляется регулирующими органами в пределах своей компетенции.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r w:rsidRPr="007F56AC">
        <w:rPr>
          <w:rFonts w:ascii="Calibri" w:hAnsi="Calibri" w:cs="Calibri"/>
        </w:rPr>
        <w:t>IV. ЦЕНООБРАЗОВАНИЕ НА ОПТОВОМ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Торговля электрической энергией и мощностью по регулируемым</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ценам (тарифам) на основании регулируемых договоров</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купли-продажи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службой по тарифам. Регулируемые цены (тарифы) на электрическую энергию (мощность) для поставщиков в целях продажи на оптовом рынке по регулируемым договорам на 1-й год регулирования устанавливаются методом экономически обоснованных затрат или методом индексации, при применении которого подлежит индексации тариф на электрическую энергию (мощность) для поставщиков, установленный на предшествующий период регулирования органом исполнительной власти субъекта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начиная с 2013 года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43. Федеральная служба по тарифам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w:t>
      </w:r>
      <w:r w:rsidRPr="007F56AC">
        <w:rPr>
          <w:rFonts w:ascii="Calibri" w:hAnsi="Calibri" w:cs="Calibri"/>
        </w:rPr>
        <w:lastRenderedPageBreak/>
        <w:t>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цены на мощность для генерирующих объектов, в отношении которых были указаны наиболее высокие цены в ценовых заявках на конкурентный отбор мощности, определяются в соответствии с Правилами оптового рынка электрической энергии и мощности и методическими указаниями, утверждаемыми Федеральной службой по тарифам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2007 - 2011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момент заключения инвестиционного договора, увеличенную на 2 процентных пункта.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Составляющая цены на мощность, поставляемую на оптовый рынок электрической энергии (мощности) с использованием генерирующих объектов атомных станций и гидроэлектростанций (в том числе гидроаккумулирующих электростанций), соответствующая размеру денежных средств, необходимых для обеспечения безопасной эксплуатации атомных станций и гидроэлектростанций (в том числе гидроаккумулирующих электростанций), определяется в порядке, предусмотренном Федеральной службой по тарифам по согласованию с Министерством экономического развития Российской Федерации, в том числе с использованием типовых затрат.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Если для генерирующих объектов, мощность которых поставляется на оптовый рынок в вынужденном режиме, Федеральной службой по тарифам определяются цены (тарифы) на мощность, поставляемую на оптовый рынок в вынужденном режиме,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Федеральной службой по тарифам порядке при условии выполнения в отношении генерирующего объекта всех требований Правил оптового рынка электрической энергии и мощности, предъявляемых к генерирующим объектам, поставляющим мощность в вынужденном режиме.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а с 2013 года индексируется в соответствии с изменением индекса цен производителей на год поставки мощности, определяемого и публикуемого Министерством экономического развития Российской Федерации. В отношении указанных </w:t>
      </w:r>
      <w:r w:rsidRPr="007F56AC">
        <w:rPr>
          <w:rFonts w:ascii="Calibri" w:hAnsi="Calibri" w:cs="Calibri"/>
        </w:rPr>
        <w:lastRenderedPageBreak/>
        <w:t>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Федеральной службой по тарифам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Данное положение не применяется, если в отношении генерирующего объекта для участия в конкурентном отборе мощности была подана и отобрана ценовая заявка на продажу мощности, содержащая цену, отнесенную в соответствии с Правилами оптового рынка электрической энергии и мощности к наиболее высоким ценам.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на мощность генерирующих объектов участников оптового рынка электрической энергии (мощности), которые заключили договоры о предоставлении мощности, но не ввели в эксплуатацию хотя бы 1 из указанных в договоре генерирующих объектов в течение более чем 12 календарных месяцев по окончании срока, установленного в договоре, определяются в соответствии с устанавливаемым Федеральной службой по тарифам порядком по согласованию с Министерством экономического развития Российской Федерации с учетом величины прогнозируемого дохода от продажи электрической энергии при проведении конкурентного отбора ценовых заявок на сутки вперед и размера денежных средств, полученных генерирующими компаниями оптового рынка электрической энергии (мощности) в результате первичного размещения акций или размещения акций дополнительных выпусков в соответствии с решениями, принятыми органами управления Российского открытого акционерного общества энергетики и электрификации "Единая энергетическая система России".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46. Цена (тариф) на электрическую энергию, выработанную объектом по производству электрической энергии, введенным в эксплуатацию в соответствии с постановлением Правительства Российской Федерации от 7 декабря 2005 г. N 738, определяется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использования газа в качестве основного топлива цена (тариф) на электрическую энергию определяется ежегодно по формуле расчета цены (тарифа) на электрическую энергию, установленной Правилами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утвержденных постановлением Правительства Российской Федерации от 21 апреля 2010 г. N 269 (далее - правила проведения конкурсов), на основании параметров, заявленных в отобранном по итогам конкурса инвестиционном проекте (далее - заявленные в инвестиционном проекте параметры), в том числе цены на газ, удельного расхода газа, дифференцированного в зависимости от режима загрузки генерирующих объектов,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газа в качестве основного топлива учитываются отклонения фактического показателя цены на газ от прогноза цены на газ, если в предлагаемых участником конкурса параметрах формулы расчета тарифа на электрическую энергию использовался прогноз цены на газ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газ, предложенный этим участником конкурса, отклонения фактического показателя цены на газ от прогнозного уровня цены учету не подлежат.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случае использования угля в качестве основного топлива цена (тариф) на электрическую энергию определяется ежегодно по формуле расчета тарифа на электрическую энергию, установленной правилами проведения конкурсов, на основании заявленных в инвестиционном проекте параметров, в том числе цены на уголь, удельного расхода угля, дифференцированного </w:t>
      </w:r>
      <w:r w:rsidRPr="007F56AC">
        <w:rPr>
          <w:rFonts w:ascii="Calibri" w:hAnsi="Calibri" w:cs="Calibri"/>
        </w:rPr>
        <w:lastRenderedPageBreak/>
        <w:t>для 3 режимов загрузки объекта по производству электрической энергии, предусматривающих различные диапазоны использования установленной генерирующей мощности указанного объекта для производства электрической энергии, а также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угля в качестве основного топлива учитываются отклонения фактического показателя цены на уголь от прогноза цены на уголь, если в предлагаемых участником конкурса параметрах формулы расчета цены (тарифа) на электрическую энергию использовался прогноз цены на уголь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уголь, предложенный этим участником конкурса, отклонения фактического показателя цены на уголь от прогнозного уровня цены учету не подлежат.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использования электрической энергии в качестве основного топлива цена (тариф) на электрическую энергию определяется ежегодно по формуле расчета цен (тарифов) на электрическую энергию, установленной правилами проведения конкурсов, на основании заявленных в инвестиционном проекте параметров, в том числе цены на электрическую энергию, коэффициента полезного действия оборудования в насосном и генераторном режимах, дифференцированного в зависимости от режима загрузки гидроаккумулирующей электрической станции,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электроэнергии в целях обеспечения технологического цикла работы гидроаккумулирующих электрических станций. При определении цены (тарифа) на электрическую энергию в случае использования электрической энергии в качестве основного топлива учитываются отклонения фактического показателя цены на электрическую энергию от прогноза цены на электрическую энергию, если в предлагаемых участником конкурса параметрах формулы расчета цен (тарифов) на электрическую энергию использовался прогноз цены на электрическую энергию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электрическую энергию, предложенный этим участником конкурса, отклонения фактического показателя цены на электрическую энергию от прогнозного уровня цены учету не подлежат.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случае использования ядерного топлива цена (тариф) на электрическую энергию определяется ежегодно по формуле расчета цен (тарифов) на электрическую энергию, установленной правилами проведения конкурсов, на основании заявленных в инвестиционном проекте параметров, в том числе цены на ядерное топливо, потребности в ядерном топливе энергоблоков атомных станций, включая создание на них страхового запаса ядерного топлива, затрат на обращение с отработавшим ядерным топливом, суммы уплачиваемых исполнителем инвестиционного проекта платежей в сфере электроэнергетики, размер которых зависит от объема производства (потребления) и (или) поставки (покупки) электрической энергии, и определяемого Федеральной службой по тарифам по согласованию с Министерством энергетики Российской Федерации и Министерством экономического развития Российской Федерации единого для всех инвестиционных проектов показателя доходности используемого при </w:t>
      </w:r>
      <w:r w:rsidRPr="007F56AC">
        <w:rPr>
          <w:rFonts w:ascii="Calibri" w:hAnsi="Calibri" w:cs="Calibri"/>
        </w:rPr>
        <w:lastRenderedPageBreak/>
        <w:t>производстве электрической энергии капитала, соответствующего среднемесячной стоимости краткосрочного капитала, привлекаемого в целях пополнения оборотных средств, необходимых для приобретения топлива. При определении цены (тарифа) на электрическую энергию в случае использования ядерного топлива учитываются отклонения фактического показателя цены на ядерное топливо от прогноза цены на ядерное топливо,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Министерства экономического развития Российской Федерации. В случае если в предлагаемых участником конкурса параметрах формулы расчета цены (тарифа) на электрическую энергию использовался прогноз цены на ядерное топливо, предложенный этим участником конкурса, отклонения фактического показателя цены на ядерное топливо от прогнозного уровня цены учету не подлежат.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47. Федеральная служба по тарифам определяет надбавку к цене на мощность и (или) к равновесной цене на электрическую энергию, установленную и применяемую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территориях субъектов Российской Федерации, не имеющих административных границ с другими субъектами Российской Федерации и не относящихся к территориям островов, а также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Особенности торговли электрической энергией и мощностью</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на территориях неценовых зон оптового рынка электрической</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энергии 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48. Торговля электрической энергией и мощностью на территориях неценовых зон оптового рынка осуществляется по ценам (тарифам) или в рамках предельных (минимальных и (или) максимальных) уровней цен (тарифов)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пунктом 12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Органы исполнительной власти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службу по тарифам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Федеральная служба по тарифам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органом исполнительной власти субъекта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Федеральная служба по тарифам устанавливает индикативные цены на электрическую энергию для субъектов Российской Федерации, территории которых не объединены в ценовые зоны оптового рынка, с учетом обеспечения равенства средневзвешенных индикативных цен на электрическую энергию,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и средневзвешенных тарифов на электрическую энергию, рассчитанных исходя из установленных </w:t>
      </w:r>
      <w:r w:rsidRPr="007F56AC">
        <w:rPr>
          <w:rFonts w:ascii="Calibri" w:hAnsi="Calibri" w:cs="Calibri"/>
        </w:rPr>
        <w:lastRenderedPageBreak/>
        <w:t>для поставщиков, генерирующее оборудование которых расположено на указанных территориях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из (в) энергосистем иностранных государств).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Федеральная служба по тарифам устанавливает индикативные цены на мощность для субъектов Российской Федерации, территории которых не объединены в ценовые зоны оптового рынка, с учетом обеспечения равенства средневзвешенных индикативных цен, рассчитанных отдельно для территории Дальнего Востока (Южно-Якутский район Республики Саха (Якутия), Приморский край, Хабаровский край, Амурская область, Еврейская автономная область), отдельно для территории Республики Коми, отдельно для территории Архангельской области, а также отдельно для территории Калининградской области, частного от деления стоимости мощности, подлежащей оплате потребителями поставщикам, генерирующее оборудование которых расположено на указанных территориях (с учетом объема и стоимости перетоков электрической энергии и мощности из ценовой зоны и иных территорий, не объединенных в ценовые зоны оптового рынка, а также перетоков электрической энергии из (в) энергосистем иностранных государств), и суммарного объема оплачиваемой мощности по указанным территориям, учтенного в прогнозном балансе.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Объемы долгосрочных двусторонних договоров, заключаемых в соответствии с Правилами оптового рынка электрической энергии и мощности,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службой по тарифам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49. Для поставщиков оптового рынка, функционирующих на территориях неценовых зон, Федеральная служба по тарифам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По решению Федеральной службы по тарифам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 территории Дальнего Востока (Амурская область, Приморский край, Хабаровский край, Южно-Якутский район Республики Саха (Якутия), Еврейская автономная область) регулируемые цены (тарифы) на электрическую энергию, рассчитанные Федеральной службой по тарифам для каждой из тепловых электростанций, используемых поставщиками электрической энергии (мощности) при осуществлении ими деятельности на оптовом рынке, применяются при определении индикативных цен на электрическую энергию для покупателей - субъектов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расчетов за поставленную указанными поставщиками на оптовый рынок электрическую энергию используется регулируемая цена (тариф) на электрическую энергию, установленная Федеральной службой по тарифам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указанные поставщики участвуют в торговле электрической энергией (мощностью) на оптовом рынке, определяемой исходя из регулируемых цен (тарифов) на электрическую энергию, рассчитанных для каждой из указанных электростанций, и соответствующих объемов производства электрической энергии на этих электростанциях, включенных в прогнозный баланс.</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4" w:name="Par448"/>
      <w:bookmarkEnd w:id="14"/>
      <w:r w:rsidRPr="007F56AC">
        <w:rPr>
          <w:rFonts w:ascii="Calibri" w:hAnsi="Calibri" w:cs="Calibri"/>
        </w:rPr>
        <w:t xml:space="preserve">50. Для покупателей - субъектов оптового рынка стоимость электрической энергии, приобретенной ими на оптовом рынке на территориях неценовых зон в объеме планового почасового потребления в целях компенсации потерь электрической энергии (за исключением объемов электрической энергии, приходящихся на переток по границе с ценовой зоной (ценовыми зонами) оптового рынка), определяется в соответствии с Правилами оптового рынка электрической энергии и мощности исходя из величин стоимости электрической энергии в </w:t>
      </w:r>
      <w:r w:rsidRPr="007F56AC">
        <w:rPr>
          <w:rFonts w:ascii="Calibri" w:hAnsi="Calibri" w:cs="Calibri"/>
        </w:rPr>
        <w:lastRenderedPageBreak/>
        <w:t>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в соответствующем расчетном периоде обеспечивается потребление электрической энергии в объеме планового почасового потребления и компенсация потерь электрической энергии, а также исходя из соответствующих объемов планового почасового потребления и потерь.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территориями неценовых зон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цена на электрическую энергию, определенная на границе между этой неценовой и соответствующей ей ценовой зоной по результатам конкурентного отбора ценовых заявок на сутки вперед.</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51. В целях расчета регулируемых цен (тарифов) на электрическую энергию на розничном рынке на территориях неценовых зон Федеральная служба по тарифам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Индикативные цены на электрическую энергию и на мощность для покупателей - субъектов оптового рынка электрической энергии (мощности) определяются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Индикативные цены на электрическую энергию и на мощность могут дифференцироваться по субъектам Российской Федерации исходя из особенностей производства электрической и тепловой энергии в соответствующих субъектах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5" w:name="Par454"/>
      <w:bookmarkEnd w:id="15"/>
      <w:r w:rsidRPr="007F56AC">
        <w:rPr>
          <w:rFonts w:ascii="Calibri" w:hAnsi="Calibri" w:cs="Calibri"/>
        </w:rPr>
        <w:t>52. Стоимость отклонений объемов фактического производства (потребления) электрической энергии участников оптового рынка, функционирующих на территориях неценовых зон оптового рынка, от объемов их планового почасового производства (потребления) определяется в соответствии с утверждаемыми Федеральной службой по тарифам методическими указаниями по расчету стоимости отклонений объемов фактического производства (потребления) электрической энергии участников оптового рынка, функционирующих на территориях неценовых зон оптового рынка, от объемов их планового почасового производства (потребления) и в соответствии с договором о присоединении к торговой системе оптового рынка с применением коэффициентов, учитывающих причины (основания) возникновения отклонения.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53. Предельные максимальные уровни цен (тарифов) на электрическую энергию, реализуемую на оптовом рынке на территориях неценовых зон, в соответствии с Правилами оптового рынка электрической энергии и мощности и на основании двусторонних договоров и долгосрочных двусторонних договоров купли-продажи электрической энергии определяются для сторон соответствующего обязательства (за исключением договоров, заключаемых с целью продажи электрической энергии, произведенной на гидравлических электрических станциях) как максимальные величины из максимальной для соответствующей территории регулируемой цены (тарифа) на электрическую энергию, установленной для поставщиков, и максимальной для этой территории индикативной цены на электрическую энергию, определенной для покупателей.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Предельные максимальные уровни цен (тарифов) на мощность, реализуемую на оптовом рынке на территориях неценовых зон оптового рынка, в соответствии с Правилами оптового </w:t>
      </w:r>
      <w:r w:rsidRPr="007F56AC">
        <w:rPr>
          <w:rFonts w:ascii="Calibri" w:hAnsi="Calibri" w:cs="Calibri"/>
        </w:rPr>
        <w:lastRenderedPageBreak/>
        <w:t>рынка электрической энергии и мощности и на основании долгосрочных двусторонних договоров купли-продажи электрической энергии определяются для сторон соответствующего обязательства как максимальные величины из максимальной для соответствующей территории регулируемой цены (тарифа) на мощность, установленной для поставщиков, и максимальной для этой территории индикативной цены на мощность, определенной для покупателей.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54. При утверждении инвестиционных программ субъектов электроэнергетики в качестве источника средств учитываются средства, полученные от реализации электрической энергии и мощности поставщиками в неценовых зонах оптового рынка по долгосрочным двусторонним договорам, и определяемые как произведение договорного объема и положительной разности договорной цены и регулируемого тарифа, установленного для этого поставщика.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Особенности расчета цен (тарифов) на электрическую</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энергию (мощность), продаваемую (приобретаемую)</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на оптовом рынке в целях технологического обеспечения</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совместной работы Единой энергетической системы России</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и электроэнергетических систем иностранных государств</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на территориях неценовых зон оптового рынка</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55. Федеральная служба по тарифам в соответствии с утверждаемыми ею методическими указаниями устанавливает цены (тарифы) на электрическую энергию (мощность), продаваемую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на территориях неценовых зон оптового рынка электрической энергии (мощности), а также цены (тарифы) и (или) предельные (минимальный и (или) максимальный) уровни цен (тарифов) на электрическую энергию (мощность), поставляемую в (из) энергосистемы иностранных государств в неценовых зонах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регулируемая цена (тариф) на поставку электрической энергии из энергосистем иностранных государств в соответствующую неценовую зону оптового рынка не установлена, то стоимость единицы электрической энергии определяется как минимальная величина из средневзвешенного по объемам тарифа поставщиков, функционирующих на территории этой неценовой зоны, и средневзвешенной по объемам потребления электрической энергии индикативной цены на электрическую энергию, установленной для субъектов Российской Федерации, отнесенных к этой неценовой зоне.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покупка мощности для поставки электрической энергии в энергосистемы иностранных государств не была учтена в прогнозном балансе на соответствующий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исходя из средневзвешенной индикативной цены, определенной для потребителей на соответствующей территории по среднегодовым объемам потребления мощности, учтенным в прогнозном балансе.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56. Стоимость единицы электрической энергии в объемах планового почасового потребления электрической энергии, приобретаемой с целью поставки в энергосистемы иностранных государств в объемах, в которых суммарное за расчетный период плановое почасовое потребление не превышает объем электрической энергии, запланированный в прогнозном балансе в отношении организаций, осуществляющих экспортно-импортные операции, вычисляется в соответствии с пунктом 50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случае превышения суммарных за расчетный период объемов планового почасового потребления электрической энергии организацией, осуществляющей экспортно-импортные операции, над объемами электрической энергии, запланированными в прогнозном балансе, уменьшенными на объемы электрической энергии, покупаемые по двусторонним договорам (в том числе долгосрочным), стоимость единицы электрической энергии рассчитывается исходя из средневзвешенных по объемам, определенным в прогнозном балансе для соответствующего месяца, тарифов на поставку электрической энергии, утвержденных для поставщиков, </w:t>
      </w:r>
      <w:r w:rsidRPr="007F56AC">
        <w:rPr>
          <w:rFonts w:ascii="Calibri" w:hAnsi="Calibri" w:cs="Calibri"/>
        </w:rPr>
        <w:lastRenderedPageBreak/>
        <w:t>осуществляющих производство электрической энергии на тепловых электрических станциях, расположенных на соответствующей территории.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Особенности ценообразования в отношении электрической</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энергии (мощности) на территориях отдельных частей ценовых</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зон оптового рынка, для которых Правительством Российской</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Федерации установлены особенности функционирования</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57. Федеральная служба по тарифам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Государственное регулирование цен (тарифов) в условиях</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ограничения или отсутствия конкуренции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службой по тарифам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Федеральная служба по тарифам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w:t>
      </w:r>
      <w:r w:rsidRPr="007F56AC">
        <w:rPr>
          <w:rFonts w:ascii="Calibri" w:hAnsi="Calibri" w:cs="Calibri"/>
        </w:rPr>
        <w:lastRenderedPageBreak/>
        <w:t>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bookmarkStart w:id="16" w:name="Par488"/>
      <w:bookmarkEnd w:id="16"/>
      <w:r w:rsidRPr="007F56AC">
        <w:rPr>
          <w:rFonts w:ascii="Calibri" w:hAnsi="Calibri" w:cs="Calibri"/>
        </w:rPr>
        <w:t>V. ФОРМИРОВАНИЕ СВОДНОГО ПРОГНОЗНОГО БАЛАНСА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59. При формировании сводного прогнозного баланса Федеральная служба по тарифам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ценам (тарифам),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ценам (тарифам) в отношении каждой из зарегистрированных за этими организациями групп точек поставки, в том числе поставляемых по долгосрочным двусторонним договорам в неценовых зонах оптового рынка, а также объемов передачи электрической энергии (мощности) между государствами - участниками единого экономического пространства.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суммарного за год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не превышало 5000 и не было ниже 3500. Указанная величина рассчитывается в определяемом Федеральной службой по тарифам порядке.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Прогнозные объемы поставки электрической энергии и (или) мощности в ценовых зонах оптового рынка по регулируемым ценам (тарифам) для производителя из числа определенных Федеральной службой по тарифам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формировании прогнозного баланса Федеральная служба по тарифам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Абзацы четвертый - пятый утратили силу. - Постановление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Балансовые решения в части определения в прогнозном балансе объемов поставки (покупки) электрической энергии и мощности принимаются не позднее чем за 2 месяца до начала соответствующего периода регулирования. Срок принятия балансовых решений может быть продлен Федеральной службой по тарифам, но не более чем на 30 дней.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случае отсутствия до 1 октября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в сводном прогнозном балансе </w:t>
      </w:r>
      <w:r w:rsidRPr="007F56AC">
        <w:rPr>
          <w:rFonts w:ascii="Calibri" w:hAnsi="Calibri" w:cs="Calibri"/>
        </w:rPr>
        <w:lastRenderedPageBreak/>
        <w:t>производства и поставок электрической энергии (мощности) на соответствующий расчетный период регулирования определяется исходя из динамики фактических потерь электрической энергии, нормативов технологических потерь, утвержденных Министерством энергетики Российской Федерации на предыдущие периоды регулирования,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сетевой компании.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7" w:name="Par499"/>
      <w:bookmarkEnd w:id="17"/>
      <w:r w:rsidRPr="007F56AC">
        <w:rPr>
          <w:rFonts w:ascii="Calibri" w:hAnsi="Calibri" w:cs="Calibri"/>
        </w:rPr>
        <w:t>61. Федеральная служба по тарифам в текущем расчетном периоде регулирования принимает решение об изменении балансовых решений в случае получения уведомления об исключении организации из реестра субъектов оптового рынка и (или) о прекращении (отсутствии) в соответствии с правилами оптового рынка поставки (покупки) электрической энергии и мощности на оптовый рынок в отношении соответствующей организации, а также в случае получения сведений о несоответствии показателей, использованных при утверждении указанных решений, требованиям, предусмотренным Правилами оптового рынка электрической энергии и мощности на дату принятия соответствующих балансовых решений, в течение 20 дней с даты получения такого уведомления (сведений). Такое решение вступает в силу с 1-го числа месяца, следующего за месяцем, в котором оно было принято, но не ранее исключения организации из указанного реестра и (или) прекращения в отношении нее поставки (покупки) электрической энергии и мощности на оптовом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18" w:name="Par500"/>
      <w:bookmarkEnd w:id="18"/>
      <w:r w:rsidRPr="007F56AC">
        <w:rPr>
          <w:rFonts w:ascii="Calibri" w:hAnsi="Calibri" w:cs="Calibri"/>
        </w:rPr>
        <w:t>Балансовые решения в части изменения количества групп точек поставки, зарегистрированных за участником оптового рынка электрической энергии и мощности, без изменения прогнозных объемов поставки (покупки) электрической энергии (мощности) могут быть пересмотрены в текущем периоде регулирования в течение 30 дней с даты получения соответствующего уведомления организации коммерческой инфраструктуры. Балансовые решения могут быть пересмотрены в текущем периоде регулирования также на основании решения Правительства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За исключением случаев, указанных в абзацах первом и втором настоящего пункта, изменение прогнозного баланса, связанное с первым определением и (или) изменением прогнозных объемов в отношении субъектов оптового рынка, не осуществляющих покупку (поставку) электрической энергии и (или) мощности на оптовом рынке с применением регулируемых цен (тарифов) в соответствии с Правилами оптового рынка электрической энергии и мощности, осуществляется на второе полугодие 2012 г. однократно, а на IV квартал 2012 г. и начиная с 2013 г. может осуществляться не чаще 1 раза в квартал (за исключением I квартала, прогнозные объемы на который определяются в рамках решений, принимаемых в соответствии с пунктом 60 настоящего документа). Изменение прогнозного баланса на второе полугодие 2012 г. осуществляется также в отношении сетевых организаций, для которых на 2012 год определены нулевые значения прогнозных объемов покупки электрической энергии в целях компенсации потерь. Указанные решения принимаются не позднее чем за 10 календарных дней до начала очередного квартала (на второе полугодие 2012 г. - не позднее 1 июня, а в части определения прогнозных объемов поставки электрической энергии и (или) мощности на оптовый рынок - до 1 июля) и содержат одновременное изменение прогнозных объемов в отношении субъектов оптового рынка, осуществляющих покупку электрической энергии и (или) мощности на оптовом рынке с применением регулируемых цен (тарифов), обусловленное изменением объемов электрической энергии и (или) мощности, приобретаемых такими субъектами на оптовом рынке. Кроме того, изменение прогнозного баланса на второе полугодие 2012 г. осуществляется в отношении величин технологического расхода (потерь) электрической энергии территориальных сетевых организаций с принятием соответствующих решений до 1 июля 2012 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bookmarkStart w:id="19" w:name="Par505"/>
      <w:bookmarkEnd w:id="19"/>
      <w:r w:rsidRPr="007F56AC">
        <w:rPr>
          <w:rFonts w:ascii="Calibri" w:hAnsi="Calibri" w:cs="Calibri"/>
        </w:rPr>
        <w:t>VI. ЦЕНООБРАЗОВАНИЕ НА РОЗНИЧНОМ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0" w:name="Par507"/>
      <w:bookmarkEnd w:id="20"/>
      <w:r w:rsidRPr="007F56AC">
        <w:rPr>
          <w:rFonts w:ascii="Calibri" w:hAnsi="Calibri" w:cs="Calibri"/>
        </w:rPr>
        <w:t xml:space="preserve">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служба по </w:t>
      </w:r>
      <w:r w:rsidRPr="007F56AC">
        <w:rPr>
          <w:rFonts w:ascii="Calibri" w:hAnsi="Calibri" w:cs="Calibri"/>
        </w:rPr>
        <w:lastRenderedPageBreak/>
        <w:t>тарифам устанавливает: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 в случае, если в соответствующем субъекте Российской Федерации принято решение об установлении социальной нормы потребления);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объединенных в неценовые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1" w:name="Par512"/>
      <w:bookmarkEnd w:id="21"/>
      <w:r w:rsidRPr="007F56AC">
        <w:rPr>
          <w:rFonts w:ascii="Calibri" w:hAnsi="Calibri" w:cs="Calibri"/>
        </w:rPr>
        <w:t>63.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службой по тарифам, устанавливают на очередной финансовый год на розничном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службой по тарифам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электрическую энергию (мощность), поставляемую покупателям на розничных рынках на территориях, объединенных в неценовые зоны оптового рынка, в пределах установленных Федеральной службой по тарифам предельных уровней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сбытовые надбавки гарантирующих поставщиков. При этом размер таких надбавок определяется в соответствии с пунктами 65 и 65(1) настоящего документа;</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единые (котловые) тарифы;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тарифы взаиморасчетов между двумя сетевыми организациями;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для сетевых организаций, созданных на базе сетевых хозяйств промышленных предприятий и иных организаций и оказывающих эти услуги таким организациям. Указанные цены (тарифы) применяются к сетевым организациям, соответствующим критериям, которые определены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Тариф взаиморасчетов между двумя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w:t>
      </w:r>
      <w:r w:rsidRPr="007F56AC">
        <w:rPr>
          <w:rFonts w:ascii="Calibri" w:hAnsi="Calibri" w:cs="Calibri"/>
        </w:rPr>
        <w:lastRenderedPageBreak/>
        <w:t>напряжения, и необходимой валовой выручкой (с учетом расходов на оплату нормативных технологических потерь в сетях и средств, получаемых (оплачиваемых) от других сетевых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64. При установлении тарифов, указанных в пунктах 62 и 63 настоящего документа, регулирующие органы обязаны учитывать: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макроэкономические показатели прогноза социально-экономического развития Российской Федерации на соответствующий год;</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изменения видов и объемов топлива, используемого для производства электрической энергии, а также цен на него;</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органами исполнительной власти субъектов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65. Величина сбытовой надбавки гарантирующего поставщика устанавливается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сбытовой надбавки гарантирующего поставщика может дифференцироваться по группам (категориям) потребителей. При расчете сбытовой надбавки учитываются экономически обоснованные расходы организации, связанные с обеспечением ее предпринимательской деятельности в качестве гарантирующего поставщика по соответствующим группам (категориям) потребителей, определяемые методическими указаниями, утвержденными Федеральной службой по тарифам, включая: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включая расходы на обслуживание заемных средств;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иные экономически обоснованные расходы.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среднюю ставку рефинансирования, рассчитанную на основании установленных Центральным банком Российской Федерации на год, предшествующий расчетному периоду регулирования, увеличенную на 4 процентных пункта.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случае если в соответствии с основными положениями функционирования розничных рынков электрической энергии гарантирующий поставщик в целях исполнения требования по </w:t>
      </w:r>
      <w:r w:rsidRPr="007F56AC">
        <w:rPr>
          <w:rFonts w:ascii="Calibri" w:hAnsi="Calibri" w:cs="Calibri"/>
        </w:rPr>
        <w:lastRenderedPageBreak/>
        <w:t>обеспечению собственного капитала заключил договор страхования предпринимательских рисков или договор банковской гарантии, расходы, связанные с исполнением указанных договоров, при установлении сбытовой надбавки учитываются в размере, не превышающем сумму дохода на инвестированный капитал из расчета требуемого размера собственного капитала и определенного в установленном порядке для этого вида деятельности экономически обоснованного уровня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применяется сбытовая надбавка организации, ранее осуществлявшей функции гарантирующего поставщика. С начала следующего расчетного периода регулирования применяется сбытовая надбавка, установленная органом исполнительной власти субъекта Российской Федерации в области государственного регулирования тарифов исходя из необходимой валовой выручки, указанной в заявке лица, отобранного по результатам конкурса, если в соответствии с основными положениями функционирования розничных рынков электрической энергии конкурсный отбор осуществляется исходя из величины необходимой валовой выручки, в противном случае и случае осуществления функций гарантирующего поставщика территориальной сетевой организацией - исходя из экономически обоснованных расходов. При этом сбытовая надбавка, применяемая с начала следующего периода регулирования, должна устанавливаться с учетом расходов, понесенных гарантирующим поставщиком в связи с осуществлением соответствующих функций в текущем периоде регулирования и не учтенных в составе применяемой в этом расчетном периоде сбытовой надбавки.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счетах на оплату электрической энергии (мощности) на территориях, объединенных в неценовые зоны оптового рынка, помимо суммарного платежа должны раздельно указываться стоимость отпущенной потребителю энергии и мощности, стоимость услуг по ее передаче, стоимость услуг, оказание которых является неотъемлемой частью процесса снабжения электрической энергией потребителей, а также сбытовая надбавка. При этом при расчете по 2-ставочному тарифу стоимость электрической энергии указывается отдельно от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65(1). Сбытовые надбавки устанавливаются для следующих групп (подгрупп)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население и приравненные к нему категории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сетевые организации, покупающие электрическую энергию для компенсации потерь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w:t>
      </w:r>
      <w:r w:rsidRPr="007F56AC">
        <w:rPr>
          <w:rFonts w:ascii="Calibri" w:hAnsi="Calibri" w:cs="Calibri"/>
        </w:rPr>
        <w:lastRenderedPageBreak/>
        <w:t>гарантирующих поставщиков, утверждаемыми в соответствии с настоящим документом.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объем электрической энергии (мощности), поставляемой гарантирующим поставщиком потребителям и сетевым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территориальные особенности зоны деятельности гарантирующего поставщика.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w:t>
      </w:r>
      <w:r w:rsidRPr="007F56AC">
        <w:rPr>
          <w:rFonts w:ascii="Calibri" w:hAnsi="Calibri" w:cs="Calibri"/>
        </w:rPr>
        <w:lastRenderedPageBreak/>
        <w:t>расходы, связанные с выполнением иных обязательных требований в соответствии с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65(1)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66. На территориях, объединенных в неценовые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Определение цен (тарифов) на электрическую энергию</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(мощность), поставляемую населению и приравненным</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к нему категориям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68. Индикативная цена на электрическую энергию и мощность для населения и приравненным к нему категориям потребителей рассчитывается в соответствии с методическими указаниями, утверждаемыми Федеральной службой по тарифам, и дифференцируется по субъектам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69. 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w:t>
      </w:r>
      <w:r w:rsidRPr="007F56AC">
        <w:rPr>
          <w:rFonts w:ascii="Calibri" w:hAnsi="Calibri" w:cs="Calibri"/>
        </w:rPr>
        <w:lastRenderedPageBreak/>
        <w:t>сверх этой нормы в порядке,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службой по тарифам на экономически обоснованном уровне и представляет собой сумму следующих слагаемых: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стоимость единицы электрической энергии с учетом стоимости мощности, определяемая исходя из включенных в прогнозный баланс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на мощность населения и приравненных к нему категорий потребителей в соответствующем субъекте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сумма цен (тарифов) на иные услуги, оказание которых является неотъемлемой частью процесса снабжения электрической энергией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сбытовая надбавка гарантирующего поставщика для соответствующей категории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одноставочная цена (тариф), включающая в себя полную стоимость поставки 1 киловатт-часа электрической энергии с учетом стоимости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одноставочная, дифференцированная по 2 и по 3 зонам суток цена (тариф), включающая в себя полную стоимость поставки 1 киловатт-часа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Интервалы тарифных зон суток (по месяцам календарного года) утверждаются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71. Для населения, проживающего в городских населенных пунктах в домах, оборудованных в установленном порядке стационарными электроплитами для пищеприготовления и (или) электроотопительными установками, до 30 июня 2012 г. при оплате электроэнергии, использованной на указанные цели, к тарифам на электрическую энергию применяется понижающий коэффициент 0,7.</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 1 июля 2012 г. в зависимости от региональных особенностей и социальных и экономических факторов, сложившихся в субъекте Российской Федерации, по решению органа исполнительной власти соответствующего субъекта Российской Федерации в области государственного регулирования тарифов к тарифам на электрическую энергию для указанных потребителей применяются понижающие коэффициенты от 0,7 до 1.</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Введение и прекращение государственного регулирования</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в электроэнергетике в чрезвычайных ситуациях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Особенности торговли электрической энергией</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(мощностью) на розничных рынках (за исключением населения</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и приравненных к нему категорий потребителей)</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на территориях, не объединенных в ценовые</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зоны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73. Цены (тарифы) на электрическую энергию (мощность), поставляемую покупателям на розничных рынках, за исключением населения и приравненных к нему категорий потребителей, на территориях, объединенных в неценовые зоны оптового рынка, представляют собой сумму следующих составляющих, определяемых для договоров энергоснабжения и купли-продажи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договора энергоснабжения: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на оптовом и розничном рынках по регулируемым ценам (тарифам). Затраты гарантирующих поставщиков, энергосбытовых организаций, энергоснабжающих организаций на приобретение электрической энергии включают следующие расходы, связанные с оплатой мощности на оптовом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сумма цен (тарифов) на услуги, оказание которых является неотъемлемой частью процесса снабжения электрической энергией потребителей, за исключением услуг по передаче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сбытовая надбавка гарантирующего поставщика;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стоимость услуг по передаче единицы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договора купли-продажи: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средневзвешенная стоимость единицы электрической энергии (мощности), производимой и (или) приобретаемой гарантирующим поставщиком, энергоснабжающей организацией, энергосбытовой организацией, на оптовом и розничном рынках по регулируемым ценам (тарифам). Затраты гарантирующих поставщиков, энергосбытовых организаций, энергоснабжающих организаций на приобретение электрической энергии включают следующие расходы, связанные с оплатой мощности на оптовом рынке: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сумма цен (тарифов) на услуги, оказание которых является неотъемлемой частью процесса снабжения электрической энергией потребителей, за исключением услуг по передаче </w:t>
      </w:r>
      <w:r w:rsidRPr="007F56AC">
        <w:rPr>
          <w:rFonts w:ascii="Calibri" w:hAnsi="Calibri" w:cs="Calibri"/>
        </w:rPr>
        <w:lastRenderedPageBreak/>
        <w:t>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сбытовая надбавка гарантирующего поставщика.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определении средневзвешенной стоимости электрической энергии (мощности) учитываются в том числе регулируемые цены (тарифы) на электрическую энергию (мощность), устанавливаемые уполномоченными органами исполнительной власти субъектов Российской Федерации в области государственного регулирования тарифов в соответствии с пунктом 63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 решению органа исполнительной власти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74. Регулируемые цены (тарифы) на электрическую энергию (мощность), поставляемую покупателям на розничных рынках, расположенных на территориях, не объединенных в ценовые зоны оптового рынка, за исключением населения и (или) приравненных к нему категорий потребителей, устанавливаются регулирующим органом одновременно в 3 вариантах: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одноставочная цена (тариф), включающая в себя полную стоимость поставки 1 киловатт-часа электрической энергии с учетом стоимости мощности;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двухставочная цена (тариф), применяемая до 1 января 2013 г., включающая в себя ставку за 1 киловатт-час электрической энергии и ставку за 1 киловатт величины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трехставочная цена (тариф), применяемая с 1 января 2013 г.,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Интервалы тарифных зон суток (по месяцам календарного года) утверждаются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а также 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(при выборе из вариантов цен (тарифов), установленных и подлежащих применению до 30 июня 2013 г. включительно),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органов исполнительной власти субъектов Российской Федерации в </w:t>
      </w:r>
      <w:r w:rsidRPr="007F56AC">
        <w:rPr>
          <w:rFonts w:ascii="Calibri" w:hAnsi="Calibri" w:cs="Calibri"/>
        </w:rPr>
        <w:lastRenderedPageBreak/>
        <w:t>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двухставочный или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установленных и подлежащих применению не ранее 1 июля 2013 г.,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Расчет трехставочной, двухставочной и одноставочной цены (тарифа) осуществляется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75. Дифференциация регулируемых цен (тарифов) по группам (категориям) покупателей (потребителей) электрической энергии (мощности) должна отражать различия в стоимости производства, передачи и сбыта электрической энергии (мощности) для групп потребителей и производиться исходя из режима использования ее потребителями электрической энергии (мощности) и иных критериев, установленных в соответствии с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Группы (категории) потребителей электрической энергии (мощности) и критерии дифференциации цен (тарифов) по указанным группам (категориям) определяются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76. На розничных рынках, функционирующих на территориях, отнесенных к неценовым зонам оптового рынка, стоимость электрической энергии (мощности), поставляемой покупателям на розничном рынке, рассчитывается гарантирующими поставщиками (энергосбытовыми организациями, энергоснабжающими организациями) с применением регулируемых цен (тарифов) с учетом особенностей, предусмотренных правилами применения цен (тарифов), определения стоимости электрической энергии (мощности), реализуемой на розничных рынках по регулируемым ценам (тарифам), оплаты отклонений фактических объемов потребления электрической энергии (мощности) от договорных, а также возмещения расходов в связи с изменением договорного объема потребления электрической энергии (мощности) на территориях, отнесенных к неценовым зонам оптового рынка,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Цена на электрическую энергию и (или) мощность, поставляемую покупателям розничного рынка, определяется гарантирующими поставщиками (энергосбытовыми организациями, энергоснабжающими организациями) как отношение стоимости, определенной в соответствии с требованиями настоящего пункта, к фактическому объему потребления электроэнергии и (или)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77. Из необходимой валовой выручки гарантирующих поставщиков (энергосбытовых организаций, энергоснабжающих организаций), функционирующих на территориях неценовых зон оптового рынка, устанавливаемой на очередной период регулирования, исключаются средства, полученные за январь - сентябрь предыдущего периода регулирования и октябрь - декабрь периода регулирования, предшествующего предыдущему периоду регулирования, гарантирующим поставщиком (энергосбытовой организацией, энергоснабжающей организацией), рассчитываемые как положительная разность доходов от поставленной на розничный рынок электрической энергии (мощности), обусловленных применением в отношении потребителей розничного рынка коэффициентов к цене на электрическую энергию (мощность) в объемах, соответствующих отличию фактических объемов потребления электрической энергии (мощности) потребителями розничного рынка от договорных, и расходов указанного гарантирующего поставщика (энергосбытовой организации, энергоснабжающей организации), понесенных на оплату отклонений фактических объемов потребления электрической энергии (мощности) от договорных, определяемых в соответствии с пунктом 52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Особенности ценообразования в технологически изолированных</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территориальных энергетических системах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78. Цены (тарифы) в технологически изолированных территориальных энергетических системах, а также на территориях ценовых зон, на которых не формируется равновесная цена оптового рынка электрической энергии и мощности устанавливаются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 решению регулирующего органа исходя из конфигурации электросетевого хозяйства указанные цены (тарифы) устанавливаются без дифференциации по уровням напряжения и степени использования мощности. В субъектах Российской Федерации, часть территории которых включена в перечень территорий, которые объединены в неценовые зоны оптового рынка электрической энергии и мощности, а часть территории включена в перечень территориально изолированных технологических систем, может устанавливаться средневзвешенная цена (тариф) на электрическую энергию и мощность в целом по субъекту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1"/>
        <w:rPr>
          <w:rFonts w:ascii="Calibri" w:hAnsi="Calibri" w:cs="Calibri"/>
        </w:rPr>
      </w:pPr>
      <w:bookmarkStart w:id="22" w:name="Par648"/>
      <w:bookmarkEnd w:id="22"/>
      <w:r w:rsidRPr="007F56AC">
        <w:rPr>
          <w:rFonts w:ascii="Calibri" w:hAnsi="Calibri" w:cs="Calibri"/>
        </w:rPr>
        <w:t>VII. ЦЕНООБРАЗОВАНИЕ В ОТНОШЕНИИ УСЛУГ, ОКАЗЫВАЕМЫХ</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ОРГАНИЗАЦИЯМИ, ОСУЩЕСТВЛЯЮЩИМИ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79. В отношении услуг, оказываемых организациями, осуществляющими регулируемую деятельность, Федеральная служба по тарифам устанавливает: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w:t>
      </w:r>
      <w:r w:rsidRPr="007F56AC">
        <w:rPr>
          <w:rFonts w:ascii="Calibri" w:hAnsi="Calibri" w:cs="Calibri"/>
        </w:rPr>
        <w:lastRenderedPageBreak/>
        <w:t>вывода Единой энергетической системы России из аварийных ситуаций, услуг по формированию технологического резерва мощностей;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обеспечению системной надежности и услуги по обеспечению вывода Единой энергетической системы России из аварийных ситуаций - в случаях, предусмотренных законодательством Российской Федерации, в порядке, установленном Правительством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коммерческого оператора;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Федеральная служба по тарифам утверждает методические указания по расчету (определению) указанных цен (тарифов) и размеров платы.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80. Цены (тарифы) на услуги по передаче электрической энергии по единой национальной (общероссийской) электрической сети устанавливаются: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организации по управлению единой национальной (общероссийской) электрической сетью;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Федеральным законом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 При этом 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службой по тарифам, и дифференцируются для субъектов Российской Федерации по перечню согласно приложению. При этом дифференцированные тарифы должны быть установлены на едином уровне для всех таких субъектов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оплату нормативных технологических потерь.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перечень, предусмотренный приложением к настоящему документу,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нормативных технологических потерь в единой национальной (общероссийской) электрической сети и величина мощности, определяемая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lastRenderedPageBreak/>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указанных ценах (тарифах) в порядке, определенном методическими указаниями по расчету тарифов на услуги по передаче электрической энергии по единой национальной (общероссийской) электрической сети, учитываются расходы на оплату нормативных технологических потерь. Стоимость нормативных технологических потерь, включаемых в цены (тарифы) на услуги по передаче электрической энергии по единой национальной (общероссийской) электрической сети, рассчитывается исходя из объемов потерь электрической энергии и мощности в единой национальной (общероссийской) электрической сети, определяемых на основании нормативных технологических потерь, утверждаемых Министерством энергетики Российской Федерации в соответствии с методическими указаниями и цен (тарифов) на электрическую энергию (мощность), определяемых: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службой по тарифам для соответствующего субъекта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субъектов Российской Федерации, объединенных в ценовые зоны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отсутствия до 1 октября текущего периода регулирования утвержденных Министерством энергетики Российской Федерации нормативов технологических потерь на расчетный период регулирования величина технологического расхода (потерь) электрической энергии определяется исходя из прогнозного баланса производства и поставок электрической энергии (мощности) на соответствующий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тарифах на услуги по передаче электрической энергии организации по управлению единой национальной (общероссийской) электрической сетью не учитываются дополнительные расходы этой организации на покупку электрической энергии и мощности в целях компенсации потерь, связанные с увеличением стоимости электрической энергии и мощности в соответствии с Правилами оптового рынка электрической энергии (мощности) в результате несоблюдения этой организацией суммарного объема и сроков проведения ремонтов, согласованных в установленном порядке с системным оператором.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установлении тарифов на услуги по передаче электрической энергии учитываются расходы сетевой организации, связанные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которые связаны с технологическим присоединением и не учтены в инвестиционной программе,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службой по тарифам дифференцированно по субъектам Российской Федерации и уровням напряжения на долгосрочный период или очередной год. Органы исполнительной власти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службой по тарифам, устанавливают единые (котловые) тарифы, а также иные тарифы в соответствии с регламентом, утверждаемым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технологически изолированных территориальных энергетических системах тарифы на услуги по передаче электрической энергии по электрическим сетям, принадлежащим на праве </w:t>
      </w:r>
      <w:r w:rsidRPr="007F56AC">
        <w:rPr>
          <w:rFonts w:ascii="Calibri" w:hAnsi="Calibri" w:cs="Calibri"/>
        </w:rPr>
        <w:lastRenderedPageBreak/>
        <w:t>собственности или ином законном основании территориальным сетевым организациям, в рамках предельных уровней могут устанавливаться без дифференциации по уровням напряжения.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Правилами недискриминационного доступа к услугам по передаче электрической энергии и оказания этих услуг и прогнозным балансом.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указанных ценах (тарифах) в порядке, определенном методическими указаниями по расчету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расходы на оплату нормативных технологических потерь, утвержденных Министерством энергетики Российской Федерации с учетом утвержденных программ в области энергосбережения и повышения энергетической эффективности организаций, осуществляющих регулируемые виды деятельности, в соответствии с методическими указаниями.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3" w:name="Par682"/>
      <w:bookmarkEnd w:id="23"/>
      <w:r w:rsidRPr="007F56AC">
        <w:rPr>
          <w:rFonts w:ascii="Calibri" w:hAnsi="Calibri" w:cs="Calibri"/>
        </w:rPr>
        <w:t>В случае отсутствия до 1 октября текущего периода регулирования утвержденных Министерством энергетики Российской Федерации нормативов технологических потерь на расчетный период регулирования, определенных в соответствии с утвержденным в установленном порядке Министерством энергетики Российской Федерации административным регламентом по исполнению государственной функции по утверждению нормативов технологических потерь электроэнергии при ее передаче по электрическим сетям, величина технологического расхода (потерь) электрической энергии определяется исходя из прогнозного баланса производства и поставок электрической энергии (мощности) на соответствующий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Стоимость нормативных технологических потерь,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службой по тарифам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подключенных к сетям сетевых организаций и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 учетом сбытовой надбавки 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Органы исполнительной власти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технологических потерь электрической энергии в электрических сетях, а начиная с 1 января 2013 г. к указанной ставке применяется понижающий коэффициент 0,9 в случае применения величины технологического расхода (потерь) электрической энергии исходя из прогнозного баланса производства и поставок электрической энергии (мощности) на соответствующий расчетный период регулирования в соответствии с абзацем пятым настоящего пункта;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одноставочная цена (тариф) в расчете на 1 киловатт-час электрической энергии с учетом стоимости нормативных технологических потерь электрической энергии в электрических сетях.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Одноставочная цена (тариф) определяется на основе ставок в соответствии с абзацем двенадцатым настоящего пункта и рассчитывается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Расчеты за услуги по передаче электрической энергии по электрическим сетям, </w:t>
      </w:r>
      <w:r w:rsidRPr="007F56AC">
        <w:rPr>
          <w:rFonts w:ascii="Calibri" w:hAnsi="Calibri" w:cs="Calibri"/>
        </w:rPr>
        <w:lastRenderedPageBreak/>
        <w:t>принадлежащим на праве собственности или ином законном основании территориальным сетевым организациям, с потребителями,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если иное не будет установлено по взаимному соглашению сторон, производятся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содержание электрических сетей оплачиваются в полном объеме;</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4" w:name="Par711"/>
      <w:bookmarkEnd w:id="24"/>
      <w:r w:rsidRPr="007F56AC">
        <w:rPr>
          <w:rFonts w:ascii="Calibri" w:hAnsi="Calibri" w:cs="Calibri"/>
        </w:rPr>
        <w:t>Расходы территориальной сетевой организации, связанные с временным осуществлением функций гарантирующего поставщика, не компенсируемые сбытовой надбавкой, подлежат компенсации путем их включения в следующем периоде регулирования в состав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в состав их предельных уровней), устанавливаемых в отношении потребителей, которые обслуживались в предыдущем периоде регулирования этой организацией, выступавшей в качестве гарантирующего поставщика.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Учет указанных расходов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осуществляется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органы исполнительной власти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w:t>
      </w:r>
      <w:r w:rsidRPr="007F56AC">
        <w:rPr>
          <w:rFonts w:ascii="Calibri" w:hAnsi="Calibri" w:cs="Calibri"/>
        </w:rPr>
        <w:lastRenderedPageBreak/>
        <w:t>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(абзац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службу по тарифам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органом исполнительной власти субъекта Российской Федерации в области государственного регулирования тарифов с учетом особенностей регулирования тарифов, предусмотренных пунктом 37 настоящего документа.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(при установлении впервые предельных уровней тарифов на услуги по передаче электрической энергии на основе долгосрочных параметров регулирования - не менее чем на 3 года), отдельно на каждый финансовый год в течение этого периода.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5" w:name="Par721"/>
      <w:bookmarkEnd w:id="25"/>
      <w:r w:rsidRPr="007F56AC">
        <w:rPr>
          <w:rFonts w:ascii="Calibri" w:hAnsi="Calibri" w:cs="Calibri"/>
        </w:rPr>
        <w:t xml:space="preserve">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а также расчет предельных (минимального и (или) максимального) уровней цен (тарифов) на указанные услуги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w:t>
      </w:r>
      <w:r w:rsidRPr="007F56AC">
        <w:rPr>
          <w:rFonts w:ascii="Calibri" w:hAnsi="Calibri" w:cs="Calibri"/>
        </w:rPr>
        <w:lastRenderedPageBreak/>
        <w:t>оперативно-диспетчерскому управлению в электроэнергетике,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цен (тарифов) и предельных (минимального и (или) максимального) уровней цен (тарифов), указанных в абзаце первом настоящего пункта, определение предельного объема средств, предназначенных для страхования риска ответственности субъектов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пунктом 3 статьи 18 Федерального закона "Об электроэнергетике"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затраты на осуществление межгосударственной передачи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Федеральной службой по тарифам определяются предельные объемы средств, предназначенные для оплаты соответствующих услуг по обеспечению системной надежности, в отношении каждого вида услуг по обеспечению системной надежности.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указанных в абзаце первом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указанных в абзаце первом настоящего пункта предельных (минимального и (или) максимального) уровней цен (тарифов) учитываются расходы на подготовку и организацию проведения конкурсов инвестиционных проектов по формированию перспективного технологического резерва мощностей, оплату услуг по формированию перспективного технологического резерва и осуществление контроля фактического предоставления указанных услуг. Перечень расходов системного оператора (соответствующего субъекта оперативно-диспетчерского управления в технологически изолированной территориальной электроэнергетической системе) на подготовку и организацию проведения конкурсов инвестиционных проектов по формированию перспективного технологического резерва мощностей и на оплату услуг по формированию перспективного технологического резерва определяется Федеральной службой по тарифам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Цены на услуги по оперативно-диспетчерскому управлению в электроэнергетике в части организации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и услуг по </w:t>
      </w:r>
      <w:r w:rsidRPr="007F56AC">
        <w:rPr>
          <w:rFonts w:ascii="Calibri" w:hAnsi="Calibri" w:cs="Calibri"/>
        </w:rPr>
        <w:lastRenderedPageBreak/>
        <w:t>формированию технологического резерва мощностей рассчитываются субъектом оперативно-диспетчерского управления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Указанные в абзаце первом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службы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Указанные в абзаце первом настоящего пункта цены (тарифы) и их предельные (минимальный и (или) максимальный) уровни могут быть дифференцированы по субъектам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84. Услугами, которые оказываются субъектами естественных монополий в сфере оперативно-диспетчерского управления в электроэнергетике и цены (тарифы) на которые регулируются государством, являются: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включая: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обеспечение соблюдения установленных параметров надежности функционирования Единой энергетической системы России и качества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управление технологическими режимами работы объектов электроэнергетики в порядке, устанавливаемом правилами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и участие в процессе формирования резерва производственных энергетических мощностей;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разработку и представление в уполномоченный федеральный орган исполнительной власти совместно с организацией по управлению единой национальной (общероссийской) электрической сетью мероприятий, технологических схем и программ развития Единой энергетической системы России и участие в их реализации;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участие в разработке генеральной схемы размещения объектов электроэнергетики;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участие в разработке схем и программ развития электроэнергетики субъектов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выдачу субъектам электроэнергетики и потребителям электрической энергии с управляемой нагрузкой обязательных для исполнения оперативных диспетчерских команд и распоряжений, связанных с осуществлением функций системного оператора;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разработку оптимальных суточных графиков работы электростанций и электрических сетей Единой энергетической системы России;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регулирование частоты электрического тока, обеспечение функционирования системы автоматического регулирования частоты электрического тока и мощности, системной и противоаварийной автоматики;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организацию и управление режимами параллельной работы российской электроэнергетической системы и электроэнергетических систем иностранных государств, в том числе куплю-продажу электрической энергии (мощности)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в порядке, установленном правилами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участие в формировании и выдаче при присоединении субъектов электроэнергетики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w:t>
      </w:r>
      <w:r w:rsidRPr="007F56AC">
        <w:rPr>
          <w:rFonts w:ascii="Calibri" w:hAnsi="Calibri" w:cs="Calibri"/>
        </w:rPr>
        <w:lastRenderedPageBreak/>
        <w:t>Единой энергетической системы России;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участие в расследовании причин аварий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организацию и проведение отбора мощности на конкурентной основе в соответствии с правилами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рассмотрение инвестиционных программ субъектов электроэнергетики, в уставных капиталах которых участвует государство, и сетевых организаций, а также подготовка замечаний и предложений к инвестиционным программам и их направление в уполномоченный федеральный орган исполнительной власти и органы исполнительной власти субъектов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осуществление контроля за своевременной и надлежащей реализацией инвестиционных программ генерирующих компаний, сформированных по результатам торговли мощностью;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разработку и представление в уполномоченные органы исполнительной власти и соответствующие сетевые организации предложений по включению в инвестиционные программы сетевых организаций объектов электросетевого хозяйства, обеспечивающих выдачу и передачу на дальние расстояния мощности новых объектов по производству электрической энергии, определенных по результатам отбора мощности на конкурентной основе;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организация отбора исполнителей и оплаты услуг по обеспечению системной надежности, услуг по обеспечению вывода Единой энергетической системы России из аварийных ситуаций, услуг по формированию технологического резерва мощностей, включая организацию отбора исполнителей соответствующих услуг,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таких услуг.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оказываются коммерческим оператором оптового рынка. Расчет этого тарифа устанавливается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86. Цены (тарифы) на услуги по обеспечению системной надежности и услуги по обеспечению вывода Единой энергетической системы России из аварийных ситуаций устанавливаются Федеральной службой по тарифам в отношении каждой услуги и каждого объекта электроэнергетики, с использованием которого оказывается соответствующая услуга по обеспечению системной надежности.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Затраты субъекта электроэнергетики, связанные с оказанием услуг по обеспечению системной надежности, учтенные Федеральной службой по тарифам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outlineLvl w:val="2"/>
        <w:rPr>
          <w:rFonts w:ascii="Calibri" w:hAnsi="Calibri" w:cs="Calibri"/>
        </w:rPr>
      </w:pPr>
      <w:r w:rsidRPr="007F56AC">
        <w:rPr>
          <w:rFonts w:ascii="Calibri" w:hAnsi="Calibri" w:cs="Calibri"/>
        </w:rPr>
        <w:t>Плата за технологическое присоединение</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к электрическим сетям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87.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Указанные мероприятия осуществляются в установленном порядке организацией, к объектам электросетевого хозяйства которой производится технологическое присоединение.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платы за технологическое присоединение к электрическим сетям определяется в соответствии с методическими указаниями, утверждаемыми Федеральной службой по тарифам по согласованию с Федеральной антимонопольной службой, в том числе путем установления стандартизированных тарифных ставок.</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Размер стандартизированных тарифных ставок определяется в соответствии с методическими указаниями по определению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заявителя.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Плата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Органы исполнительной власти субъектов Российской Федерации в области государственного регулирования тарифов устанавливают плату за технологическое присоединение к электрическим сетям, не отнесенным к единой национальной (общероссийской) электрической сети, которая может быть дифференцирована по муниципальным образованиям и районам.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по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При этом сетевая организация в соответствии с методическими указаниями по определению размера платы за технологическое присоединение к электрическим сетям рассчитывает объем средств для компенсации расходов сетевой организации на выполнение мероприятий, подлежащих осуществлению сетевой организацией в ходе технологического присоединения указанных категорий заявителей.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Указанные расчеты представляются в регулирующий орган, который в своем решении отражает размер экономически обоснованной платы и соответствующие выпадающие доходы сетевой организации от присоединения указанных энергопринимающих устройств, размер которых включается в тариф на оказание услуги по передаче электрической энергии в соответствии с методическими указаниями по определению размера платы за технологическое присоединение к электрическим сетям в том же периоде регулирования, на который утверждается плата за технологическое присоединение. 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том же периоде регулирования, на который утверждается плата за технологическое присоединение,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расчетный период регулирования с учетом индексов-дефляторов.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отношении заявителей - юридических лиц или индивидуальных предпринимателей в целях технологического присоединения по одному источнику электроснабжения </w:t>
      </w:r>
      <w:r w:rsidRPr="007F56AC">
        <w:rPr>
          <w:rFonts w:ascii="Calibri" w:hAnsi="Calibri" w:cs="Calibri"/>
        </w:rPr>
        <w:lastRenderedPageBreak/>
        <w:t>энергопринимающих устройств, максимальная мощность которых составляет свыше 15 и до 100 кВт включительно (с учетом ранее присоединенной в этой точке присоединения мощности), в договоре (по желанию таких заявителей) согласно пункту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Расходы на выплату процентов по кредитным договорам, связанным с рассрочкой по оплате технологического присоединения указанных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размере, не превышающем ставку рефинансирования Центрального банка Российской Федерации на дату заключения кредитного договора.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Указанные расходы учитываются в том же периоде тарифного регулирования, на который утверждается плата за технологическое присоединение.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в своем решении по утверждению платы за технологическое присоединение отражают выпадающие доходы сетевой организации от выплаты процентов по кредитным договорам, связанным с рассрочкой по оплате технологического присоединения энергопринимающих устройств максимальной мощностью свыше 15 кВт и до 100 кВт включительно, которые учитываются в тарифах на услуги по передаче электрической энергии в том же периоде тарифного регулирования, на который утверждается плата за технологическое присоединение.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в результате превышения фактической процентной ставки по кредитам, связанным с рассрочкой по оплате технологического присоединения указанных энергопринимающих устройств, над ставкой рефинансирования Центрального банка Российской Федерации,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целей установления регулируемых цен (тарифов) процентная ставка по кредитам для сетевой организации определяется регулирующими органами как среднее значение ставок по кредитам и займам этой сетевой организации. Такое положение не распространяется на организации, в отношении которых регулирование осуществляется с применением методом доходности инвестированного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right"/>
        <w:outlineLvl w:val="1"/>
        <w:rPr>
          <w:rFonts w:ascii="Calibri" w:hAnsi="Calibri" w:cs="Calibri"/>
        </w:rPr>
      </w:pPr>
      <w:r w:rsidRPr="007F56AC">
        <w:rPr>
          <w:rFonts w:ascii="Calibri" w:hAnsi="Calibri" w:cs="Calibri"/>
        </w:rPr>
        <w:t>Приложение</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к Основам ценообразования</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в области регулируемых цен</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(тарифов) в электроэнергетике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center"/>
        <w:rPr>
          <w:rFonts w:ascii="Calibri" w:hAnsi="Calibri" w:cs="Calibri"/>
        </w:rPr>
      </w:pPr>
      <w:bookmarkStart w:id="26" w:name="Par784"/>
      <w:bookmarkEnd w:id="26"/>
      <w:r w:rsidRPr="007F56AC">
        <w:rPr>
          <w:rFonts w:ascii="Calibri" w:hAnsi="Calibri" w:cs="Calibri"/>
        </w:rPr>
        <w:t>ПЕРЕЧЕНЬ</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СУБЪЕКТОВ РОССИЙСКОЙ ФЕДЕРАЦИИ, НА ТЕРРИТОРИИ</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КОТОРЫХ УСТАНАВЛИВАЮТСЯ ДИФФЕРЕНЦИРОВАННЫЕ ТАРИФЫ НА УСЛУГИ</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ПО ПЕРЕДАЧЕ ЭЛЕКТРИЧЕСКОЙ ЭНЕРГИИ ПО ЕДИНОЙ (НАЦИОНАЛЬНОЙ)</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ЭЛЕКТРИЧЕСКОЙ СЕТИ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1. Республика Дагестан</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Республика Ингушетия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Кабардино-Балкарская Республика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Карачаево-Черкесская Республика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Республика Северная Осетия - Алания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Чеченская Республика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Ставропольский край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right"/>
        <w:outlineLvl w:val="0"/>
        <w:rPr>
          <w:rFonts w:ascii="Calibri" w:hAnsi="Calibri" w:cs="Calibri"/>
        </w:rPr>
      </w:pPr>
      <w:r w:rsidRPr="007F56AC">
        <w:rPr>
          <w:rFonts w:ascii="Calibri" w:hAnsi="Calibri" w:cs="Calibri"/>
        </w:rPr>
        <w:t>Утверждены</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постановлением Правительства</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Российской Федерации</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от 29 декабря 2011 г. N 1178</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pStyle w:val="ConsPlusTitle"/>
        <w:jc w:val="center"/>
        <w:rPr>
          <w:sz w:val="20"/>
          <w:szCs w:val="20"/>
        </w:rPr>
      </w:pPr>
      <w:bookmarkStart w:id="27" w:name="Par807"/>
      <w:bookmarkEnd w:id="27"/>
      <w:r w:rsidRPr="007F56AC">
        <w:rPr>
          <w:sz w:val="20"/>
          <w:szCs w:val="20"/>
        </w:rPr>
        <w:t>ПРАВИЛА</w:t>
      </w:r>
    </w:p>
    <w:p w:rsidR="00003596" w:rsidRPr="007F56AC" w:rsidRDefault="00003596">
      <w:pPr>
        <w:pStyle w:val="ConsPlusTitle"/>
        <w:jc w:val="center"/>
        <w:rPr>
          <w:sz w:val="20"/>
          <w:szCs w:val="20"/>
        </w:rPr>
      </w:pPr>
      <w:r w:rsidRPr="007F56AC">
        <w:rPr>
          <w:sz w:val="20"/>
          <w:szCs w:val="20"/>
        </w:rPr>
        <w:t>ГОСУДАРСТВЕННОГО РЕГУЛИРОВАНИЯ (ПЕРЕСМОТРА, ПРИМЕНЕНИЯ)</w:t>
      </w:r>
    </w:p>
    <w:p w:rsidR="00003596" w:rsidRPr="007F56AC" w:rsidRDefault="00003596">
      <w:pPr>
        <w:pStyle w:val="ConsPlusTitle"/>
        <w:jc w:val="center"/>
        <w:rPr>
          <w:sz w:val="20"/>
          <w:szCs w:val="20"/>
        </w:rPr>
      </w:pPr>
      <w:r w:rsidRPr="007F56AC">
        <w:rPr>
          <w:sz w:val="20"/>
          <w:szCs w:val="20"/>
        </w:rPr>
        <w:t>ЦЕН (ТАРИФОВ) В ЭЛЕКТРОЭНЕРГЕТИКЕ</w:t>
      </w:r>
    </w:p>
    <w:p w:rsidR="00003596" w:rsidRPr="007F56AC" w:rsidRDefault="00003596">
      <w:pPr>
        <w:widowControl w:val="0"/>
        <w:autoSpaceDE w:val="0"/>
        <w:autoSpaceDN w:val="0"/>
        <w:adjustRightInd w:val="0"/>
        <w:spacing w:after="0" w:line="240" w:lineRule="auto"/>
        <w:jc w:val="center"/>
        <w:rPr>
          <w:rFonts w:ascii="Calibri" w:hAnsi="Calibri" w:cs="Calibri"/>
          <w:sz w:val="20"/>
          <w:szCs w:val="20"/>
        </w:rPr>
      </w:pP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(в ред. Постановлений Правительства РФ от 04.05.2012 N 437,</w:t>
      </w:r>
    </w:p>
    <w:p w:rsidR="00003596" w:rsidRPr="007F56AC" w:rsidRDefault="00003596">
      <w:pPr>
        <w:widowControl w:val="0"/>
        <w:autoSpaceDE w:val="0"/>
        <w:autoSpaceDN w:val="0"/>
        <w:adjustRightInd w:val="0"/>
        <w:spacing w:after="0" w:line="240" w:lineRule="auto"/>
        <w:jc w:val="center"/>
        <w:rPr>
          <w:rFonts w:ascii="Calibri" w:hAnsi="Calibri" w:cs="Calibri"/>
        </w:rPr>
      </w:pPr>
      <w:r w:rsidRPr="007F56AC">
        <w:rPr>
          <w:rFonts w:ascii="Calibri" w:hAnsi="Calibri" w:cs="Calibri"/>
        </w:rPr>
        <w:t>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Настоящие Правила, разработанные во исполнение статьи 24 Федерального закона "Об электроэнергетике", определяют основания и порядок установления (пересмотра, применения) цен (тарифов) в электроэнергетике, предусмотренных Основами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(далее - Основы ценообразования).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Понятия, используемые в настоящих Правилах, имеют значения, указанные в Основах ценообразования.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пунктах 15 - 17 настоящих Правил, Федеральная служба по тарифам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предельные (минимальный и (или) максимальный) уровни 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В рамках установленных Федеральной службой по тарифам предельных уровней цен (тарифов) органы исполнительной власти субъектов Российской Федерации в области государственного регулирования тарифов до начала очередного финансового года устанавливают на розничном рынке регулируемые цены (тарифы) на электрическую энергию (мощность).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5. Органы исполнительной власти субъектов Российской Федерации в области государственного регулирования представляют в Федеральную службу по тарифам информацию </w:t>
      </w:r>
      <w:r w:rsidRPr="007F56AC">
        <w:rPr>
          <w:rFonts w:ascii="Calibri" w:hAnsi="Calibri" w:cs="Calibri"/>
        </w:rPr>
        <w:lastRenderedPageBreak/>
        <w:t>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 запросу Федеральной службы по тарифам указанная информация представляется также на бумажном носителе.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Федеральная служба по тарифам определяет периодичность, способы, сроки и форму представления такой информации.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Цены (тарифы) и (или) их предельные уровни вводятся в действие с начала очередного года на срок не менее 12 месяцев.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и услуги по обеспечению вывода Единой энергетической системы России из аварийных ситуаций,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а также на решения регулирующих органов об установлении размера платы за технологическое присоединение.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определяют срок представления материалов, который не может быть менее 7 дней со дня поступления запроса в организацию.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цен на электрическую энергию и мощность, производимые с использованием генерирующего объекта, поставляющего мощность в вынужденном режиме;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цен на мощность для генерирующих объектов, в отношении которых были указаны наиболее высокие цены в ценовых заявках на конкурентный отбор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цен на мощность вводимых в эксплуатацию новых атомных станций и гидроэлектростанций, в том числе гидроаккумулирующих электростанций.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w:t>
      </w:r>
      <w:r w:rsidRPr="007F56AC">
        <w:rPr>
          <w:rFonts w:ascii="Calibri" w:hAnsi="Calibri" w:cs="Calibri"/>
        </w:rPr>
        <w:lastRenderedPageBreak/>
        <w:t>Правительства Российской Федерации от 21 января 2004 г. N 24.</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 9(1)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8" w:name="Par836"/>
      <w:bookmarkEnd w:id="28"/>
      <w:r w:rsidRPr="007F56AC">
        <w:rPr>
          <w:rFonts w:ascii="Calibri" w:hAnsi="Calibri" w:cs="Calibri"/>
        </w:rPr>
        <w:t>10. Решения об установлении цен (тарифов) на услуги по обеспечению системной надежности и цен (тарифов) на услуги по обеспечению вывода Единой энергетической системы России из аварийных ситуаций принимаются в течение 45 дней с даты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услуги по обеспечению системной надежности и методическими указаниями по расчету цен (тарифов) на услуги по обеспечению вывода Единой энергетической системы России из аварийных ситуаций, утверждаемыми Федеральной службой по тарифам, и экономического обоснования исходных данных.</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службу по тарифам с разбивкой по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29" w:name="Par838"/>
      <w:bookmarkEnd w:id="29"/>
      <w:r w:rsidRPr="007F56AC">
        <w:rPr>
          <w:rFonts w:ascii="Calibri" w:hAnsi="Calibri" w:cs="Calibri"/>
        </w:rPr>
        <w:t>12. Организации, осуществляющие регулируемую деятельность, до 1 мая года, предшествующего очередному периоду регулирования, представляют в органы исполнительной власти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тепловую энергию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30" w:name="Par839"/>
      <w:bookmarkEnd w:id="30"/>
      <w:r w:rsidRPr="007F56AC">
        <w:rPr>
          <w:rFonts w:ascii="Calibri" w:hAnsi="Calibri" w:cs="Calibri"/>
        </w:rPr>
        <w:t>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Федеральным законом "Об электроэнергетике" установлена обязанность оказывать услуги по обеспечению системной надежности, представляют в Федеральную службу по тарифам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пунктом 10 настоящих Правил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31" w:name="Par840"/>
      <w:bookmarkEnd w:id="31"/>
      <w:r w:rsidRPr="007F56AC">
        <w:rPr>
          <w:rFonts w:ascii="Calibri" w:hAnsi="Calibri" w:cs="Calibri"/>
        </w:rPr>
        <w:t>14. Производители электрической энергии - поставщики оптового рынка, в отношении которых в соответствии с Федеральным законом "Об электроэнергетике" и Основами ценообразования, применяется государственное регулирование цен (тарифов), организации коммерческой и технологической инфраструктуры представляют в Федеральную службу по тарифам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lastRenderedPageBreak/>
        <w:t>Для установления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поставщики оптового рынка представляют в порядке, установленном Федеральной службой по тарифам, информацию, необходимую для определения указанной цены по каждому генерирующему объекту, не позднее 1 сентября года, в котором проводится конкурентный отбор мощности.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437)</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службу по тарифам в установленном ею порядке информацию, необходимую для определения указанной цены по каждому генерирующему объекту, не позднее 1 сентября года, предшествующего году поставки мощности.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437)</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гидроэлектростанций (в том числе гидроаккумулирующих электростанций),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службу по тарифам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службу по тарифам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К заявлению прилагаются: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помесячный расчет полезного отпуска электрической и тепловой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расчет регулируемых уровней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32" w:name="Par853"/>
      <w:bookmarkEnd w:id="32"/>
      <w:r w:rsidRPr="007F56AC">
        <w:rPr>
          <w:rFonts w:ascii="Calibri" w:hAnsi="Calibri" w:cs="Calibri"/>
        </w:rPr>
        <w:t>15. Утратил силу. - Постановление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33" w:name="Par855"/>
      <w:bookmarkEnd w:id="33"/>
      <w:r w:rsidRPr="007F56AC">
        <w:rPr>
          <w:rFonts w:ascii="Calibri" w:hAnsi="Calibri" w:cs="Calibri"/>
        </w:rPr>
        <w:t>16. Органы исполнительной власти субъектов Российской Федерации в области государственного регулирования тарифов до 15 июля года, предшествующего очередному периоду регулирования, представляют в Федеральную службу по тарифам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bookmarkStart w:id="34" w:name="Par856"/>
      <w:bookmarkEnd w:id="34"/>
      <w:r w:rsidRPr="007F56AC">
        <w:rPr>
          <w:rFonts w:ascii="Calibri" w:hAnsi="Calibri" w:cs="Calibri"/>
        </w:rPr>
        <w:t xml:space="preserve">17. К заявлениям, направленным в соответствии с пунктами 12, 14 и 16 настоящих Правил, </w:t>
      </w:r>
      <w:r w:rsidRPr="007F56AC">
        <w:rPr>
          <w:rFonts w:ascii="Calibri" w:hAnsi="Calibri" w:cs="Calibri"/>
        </w:rPr>
        <w:lastRenderedPageBreak/>
        <w:t>организации, осуществляющие регулируемую деятельность, и органы исполнительной власти субъектов Российской Федерации в области государственного регулирования тарифов прилагают следующие обосновывающие материалы:</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баланс электрической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баланс электрической мощности, в том числе информация об установленной, располагаемой и рабочей генерирующей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баланс тепловой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бухгалтерская и статистическая отчетность за предшествующий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данные о структуре и ценах потребляемого топлива с учетом перевозки;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8) расчет расходов и необходимой валовой выручки от осуществления регулируемой деятельности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9) расчет тарифов на отдельные услуги, оказываемые на рынках электрической и тепловой энергии;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(или) договоры на осуществление регулируемой деятельности;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договор, регулирующий условия установки прибора учета электрической энергии, заключенный между потребителем услуг и сетевой организацией;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вступившее в законную силу решение суда о принудительном взыскании расходов, связанных с установкой прибора учета электрической энергии.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(пп. 14 введен Постановлением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пунктом 12 </w:t>
      </w:r>
      <w:r w:rsidRPr="007F56AC">
        <w:rPr>
          <w:rFonts w:ascii="Calibri" w:hAnsi="Calibri" w:cs="Calibri"/>
        </w:rPr>
        <w:lastRenderedPageBreak/>
        <w:t>настоящих Правил.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По решению регулирующего органа данный срок может быть продлен не более чем на 30 дней.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службу по тарифам до 1 октября года, предшествующего периоду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пунктом 12 настоящих Правил, но не позднее 1 декабря текущего периода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дней со дня поступления запроса.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20. Предложения, предусмотренные пунктами 12, 13, 14 и 16 настоящих Правил,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Регулирующий орган в течение 14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21. Федеральная служба по тарифам утверждает регламент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а также порядок согласования решений органов исполнительной власти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Основами ценообразования.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22. Регулирующий орган проводит экспертизу предложений об установлении цен (тарифов) и (или) их предельных уровней и устанавливает срок ее проведения, но не более 6 месяцев.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Регулирующий орган назначает экспертов из числа своих сотрудников. В случаях, определяемых регламентом рассмотрения дел об установлении цен (тарифов) и (или) их предельных уровней, регулирующий орган может принять решение о проведении экспертизы сторонними организациями (физическими лицами).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23. Экспертное заключение помимо общих мотивированных выводов и рекомендаций должно содержать: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оценку достоверности данных, приведенных в предложениях об установлении цен (тарифов) и (или) их предельных уровней;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оценку финансового состояния организации, осуществляющей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3) анализ основных технико-экономических показателей за 2 предшествующих года, </w:t>
      </w:r>
      <w:r w:rsidRPr="007F56AC">
        <w:rPr>
          <w:rFonts w:ascii="Calibri" w:hAnsi="Calibri" w:cs="Calibri"/>
        </w:rPr>
        <w:lastRenderedPageBreak/>
        <w:t>текущий год и расчетный период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анализ экономической обоснованности расходов по статьям расходов;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6) сравнительный анализ динамики расходов и величины необходимой прибыли по отношению к предыдущему периоду регулирования;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25. Решения об установлении цен (тарифов) и (или) их предельных уровней в сферах деятельности субъектов естественных монополий принимаются на заседании правления (коллегиального органа) регулирующего органа.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правления (коллегиального органа) регулирующего органа и не позднее чем за 1 день до заседания ознакомлена с его материалами, включая проект решения.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26. Заседание правления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правления (коллегиального органа).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правлением (коллегиальным органом). В случае повторного отсутствия указанных представителей рассмотрение дела проводится без их участия.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Протокол заседания (далее - протокол) утверждается председательствующим.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Основами ценообразования).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27. Решение органа исполнительной власти субъекта Российской Федерации в области государственного регулирования тарифов принимается по форме, утверждаемой Федеральной службой по тарифам, и включает: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величину цен (тарифов) и (или) их предельных уровней с разбивкой по категориям (группам) потребителей;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даты введения в действие цен (тарифов) и (или) их предельных уровней, в том числе с календарной разбивкой.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29. Федеральная служба по тарифам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Федеральная служба по тарифам публикует протоколы заседания правления Федеральной службы по тарифам, материалы, выносимые на правление, все принятые решения, в том числе согласованные долгосрочные параметры регулирования, и пресс-релизы к ним на своем официальном сайте в сети Интернет.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30. Орган исполнительной власти субъекта Российской Федерации в области государственного регулирования тарифов в течение 7 дней со дня принятия решения об </w:t>
      </w:r>
      <w:r w:rsidRPr="007F56AC">
        <w:rPr>
          <w:rFonts w:ascii="Calibri" w:hAnsi="Calibri" w:cs="Calibri"/>
        </w:rPr>
        <w:lastRenderedPageBreak/>
        <w:t>установлении тарифов доводит указанное решение, а также протокол до организаций, осуществляющих регулируемую деятельность, и представляет в Федеральную службу по тарифам заверенную копию этого решения, а также информацию о составе тарифов, показателях, использованных при расчете тарифов, по формам (в том числе в электронном виде), направленным Федеральной службой по тарифам в орган исполнительной власти субъекта Российской Федерации в области государственного регулирования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Регулирующий орган публикует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а также следующую информацию:</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случае если тариф дифференцирован по зонам (часам) суток, средневзвешенная стоимость приобретения единицы электрической энергии (мощности) на оптовом и розничном рынках публикуется для каждой зоны суток.</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Регулирующие органы в течение 7 дней со дня принятия решения, отражающего уровень экономически обоснованной платы и соответствующие выпадающие доходы от присоединения энергопринимающих устройств максимальной мощностью 15 кВт включительно, а также выпадающие доходы сетевой организации от выплаты процентов по кредитным договорам, связанным с рассрочкой по оплате технологического присоединения энергопринимающих устройств максимальной мощностью свыше 15 кВт и до 100 кВт включительно, направляют в Федеральную службу по тарифам копию указанного решения.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31. Решение об установлении цен (тарифов) и (или) их предельных уровней обратной силы не имеет.</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32. Установленные цены (тарифы) могут быть уменьшены по согласованию с Федеральной службой по тарифам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33. Разногласия, возникающие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службой по тарифам в установленном порядке.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Правилами недискриминационного доступа к услугам по передаче электрической </w:t>
      </w:r>
      <w:r w:rsidRPr="007F56AC">
        <w:rPr>
          <w:rFonts w:ascii="Calibri" w:hAnsi="Calibri" w:cs="Calibri"/>
        </w:rPr>
        <w:lastRenderedPageBreak/>
        <w:t>энергии и оказания этих услуг, утвержденными постановлением Правительства Российской Федерации от 27 декабря 2004 г. N 861.</w:t>
      </w:r>
    </w:p>
    <w:p w:rsidR="00003596" w:rsidRPr="007F56AC" w:rsidRDefault="00003596">
      <w:pPr>
        <w:widowControl w:val="0"/>
        <w:autoSpaceDE w:val="0"/>
        <w:autoSpaceDN w:val="0"/>
        <w:adjustRightInd w:val="0"/>
        <w:spacing w:after="0" w:line="240" w:lineRule="auto"/>
        <w:jc w:val="both"/>
        <w:rPr>
          <w:rFonts w:ascii="Calibri" w:hAnsi="Calibri" w:cs="Calibri"/>
        </w:rPr>
      </w:pPr>
      <w:r w:rsidRPr="007F56AC">
        <w:rPr>
          <w:rFonts w:ascii="Calibri" w:hAnsi="Calibri" w:cs="Calibri"/>
        </w:rPr>
        <w:t>(в ред. Постановления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Абзацы третий - четвертый утратили силу. - Постановление Правительства РФ от 04.05.2012 N 442.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jc w:val="right"/>
        <w:outlineLvl w:val="0"/>
        <w:rPr>
          <w:rFonts w:ascii="Calibri" w:hAnsi="Calibri" w:cs="Calibri"/>
        </w:rPr>
      </w:pPr>
      <w:r w:rsidRPr="007F56AC">
        <w:rPr>
          <w:rFonts w:ascii="Calibri" w:hAnsi="Calibri" w:cs="Calibri"/>
        </w:rPr>
        <w:t>Утверждены</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постановлением Правительства</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Российской Федерации</w:t>
      </w:r>
    </w:p>
    <w:p w:rsidR="00003596" w:rsidRPr="007F56AC" w:rsidRDefault="00003596">
      <w:pPr>
        <w:widowControl w:val="0"/>
        <w:autoSpaceDE w:val="0"/>
        <w:autoSpaceDN w:val="0"/>
        <w:adjustRightInd w:val="0"/>
        <w:spacing w:after="0" w:line="240" w:lineRule="auto"/>
        <w:jc w:val="right"/>
        <w:rPr>
          <w:rFonts w:ascii="Calibri" w:hAnsi="Calibri" w:cs="Calibri"/>
        </w:rPr>
      </w:pPr>
      <w:r w:rsidRPr="007F56AC">
        <w:rPr>
          <w:rFonts w:ascii="Calibri" w:hAnsi="Calibri" w:cs="Calibri"/>
        </w:rPr>
        <w:t>от 29 декабря 2011 г. N 1178</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pStyle w:val="ConsPlusTitle"/>
        <w:jc w:val="center"/>
        <w:rPr>
          <w:sz w:val="20"/>
          <w:szCs w:val="20"/>
        </w:rPr>
      </w:pPr>
      <w:bookmarkStart w:id="35" w:name="Par936"/>
      <w:bookmarkEnd w:id="35"/>
      <w:r w:rsidRPr="007F56AC">
        <w:rPr>
          <w:sz w:val="20"/>
          <w:szCs w:val="20"/>
        </w:rPr>
        <w:t>ИЗМЕНЕНИЯ,</w:t>
      </w:r>
    </w:p>
    <w:p w:rsidR="00003596" w:rsidRPr="007F56AC" w:rsidRDefault="00003596">
      <w:pPr>
        <w:pStyle w:val="ConsPlusTitle"/>
        <w:jc w:val="center"/>
        <w:rPr>
          <w:sz w:val="20"/>
          <w:szCs w:val="20"/>
        </w:rPr>
      </w:pPr>
      <w:r w:rsidRPr="007F56AC">
        <w:rPr>
          <w:sz w:val="20"/>
          <w:szCs w:val="20"/>
        </w:rPr>
        <w:t>КОТОРЫЕ ВНОСЯТСЯ В АКТЫ ПРАВИТЕЛЬСТВА РОССИЙСКОЙ ФЕДЕРАЦИИ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sz w:val="20"/>
          <w:szCs w:val="20"/>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 Абзац первый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2007, N 14, ст. 1687; 2009, N 17, ст. 2088; 2010, N 40, ст. 5086), изложить в следующей редакции: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В пункте 3 постановления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(Собрание законодательства Российской Федерации, 2009, N 47, ст. 5667):</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 в абзаце первом слова "установленный Правилами оптового рынка электрической энергии (мощности) переходного периода, утвержденными постановлением Правительства Российской Федерации от 24 октября 2003 г. N 643" заменить словами "установленный Правилами оптового рынка электрической энергии и мощности, утвержденными постановлением Правительства Российской Федерации от 27 декабря 2010 г. N 1172";</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 в абзаце втором слова "установленные Правилами оптового рынка электрической энергии (мощности) переходного периода" заменить словами "установленные Правилами оптового рынка электрической энергии 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в) в предложении втором абзаца третьего слова "определенном Правилами оптового рынка </w:t>
      </w:r>
      <w:r w:rsidRPr="007F56AC">
        <w:rPr>
          <w:rFonts w:ascii="Calibri" w:hAnsi="Calibri" w:cs="Calibri"/>
        </w:rPr>
        <w:lastRenderedPageBreak/>
        <w:t>электрической энергии (мощности) переходного периода" заменить словами "определенном Правилами оптового рынка электрической энергии и мощности".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3. В постановлении Правительства Российской Федерации от 1 декабря 2009 г. N 977 "Об инвестиционных программах субъектов электроэнергетики" (Собрание законодательства Российской Федерации, 2009, N 49, ст. 5978):</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 пункт 2 изложить в следующей редакции: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пунктом 1 критериев, утвержденных настоящим постановлением, утверждаются Министерством энергетики Российской Федерации до 31 декабря 2011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 в Правилах утверждения инвестиционных программ субъектов электроэнергетики, в уставных капиталах которых участвует государство, и сетевых организаций, утвержденных указанным постановлением: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пункт 13 дополнить подпунктом "в" следующего содержания: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дополнить пунктом 13(1) следующего содержания: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"13(1).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пункт 20 дополнить подпунктом "в" следующего содержания: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дополнить пунктом 20(1) следующего содержания: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"20(1).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пункт 21 Правил осуществления контроля за реализацией инвестиционных программ субъектов электроэнергетики, утвержденных указанным постановлением, дополнить подпунктом "в" следующего содержания: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публикуют отчеты об исполнении инвестиционных программ, в том числе отчеты об исполнении планов вводов основных средств.".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4. В абзаце первом пункта 3 Правил индексации цены на мощность, утвержденных 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 (Собрание законодательства Российской Федерации, 2010, N 16, ст. 1922; 2011, N 14, ст. 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 до 1 января 2013 г.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 xml:space="preserve">5. В Правилах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w:t>
      </w:r>
      <w:r w:rsidRPr="007F56AC">
        <w:rPr>
          <w:rFonts w:ascii="Calibri" w:hAnsi="Calibri" w:cs="Calibri"/>
        </w:rPr>
        <w:lastRenderedPageBreak/>
        <w:t>законодательства Российской Федерации, 2011, N 14, ст. 1916; N 42, ст. 5919):</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 предложения первое, второе и третье абзаца десятого пункта 111 после слов "федеральный орган исполнительной власти в области регулирования тарифов" дополнить словами "начиная с 2013 года";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б) в абзаце четвертом пункта 116 слова "с 2012 года" заменить словами "с 1 июля 2012 г.";</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в предложении первом абзаца четвертого пункта 125 слова "группе точек поставки" заменить словами "группам точек поставки";</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г) в приложении N 1 к указанным Правилам:</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разделе I:</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абзаце втором слова ", Ставропольский край" исключить;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абзац третий после слов "Томской области" дополнить словами "(в границах которой происходит формирование равновесной цены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абзац пятый после слов "Ямало-Ненецкого автономного округа," дополнить словами "Ставропольского края,";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разделе II:</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абзаце первом слова "Республика Бурятия," исключить;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в абзаце втором слова ", Забайкальский край" исключить;</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абзац третий после слов "Томская область" дополнить словами "(в границах которой происходит формирование равновесной цены оптового рынка)";</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r w:rsidRPr="007F56AC">
        <w:rPr>
          <w:rFonts w:ascii="Calibri" w:hAnsi="Calibri" w:cs="Calibri"/>
        </w:rPr>
        <w:t>абзац четвертый после слов "Иркутской области," дополнить словами "Республики Бурятия, Забайкальского края,".</w:t>
      </w: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autoSpaceDE w:val="0"/>
        <w:autoSpaceDN w:val="0"/>
        <w:adjustRightInd w:val="0"/>
        <w:spacing w:after="0" w:line="240" w:lineRule="auto"/>
        <w:ind w:firstLine="540"/>
        <w:jc w:val="both"/>
        <w:rPr>
          <w:rFonts w:ascii="Calibri" w:hAnsi="Calibri" w:cs="Calibri"/>
        </w:rPr>
      </w:pPr>
    </w:p>
    <w:p w:rsidR="00003596" w:rsidRPr="007F56AC" w:rsidRDefault="0000359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7F56AC" w:rsidRDefault="00C9572D"/>
    <w:sectPr w:rsidR="00C9572D" w:rsidRPr="007F56AC" w:rsidSect="005D3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03596"/>
    <w:rsid w:val="00003596"/>
    <w:rsid w:val="007F56AC"/>
    <w:rsid w:val="00C95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59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00359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003596"/>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00359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42112</Words>
  <Characters>240043</Characters>
  <Application>Microsoft Office Word</Application>
  <DocSecurity>0</DocSecurity>
  <Lines>2000</Lines>
  <Paragraphs>563</Paragraphs>
  <ScaleCrop>false</ScaleCrop>
  <Company/>
  <LinksUpToDate>false</LinksUpToDate>
  <CharactersWithSpaces>281592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2</cp:revision>
  <dcterms:created xsi:type="dcterms:W3CDTF">2012-10-08T07:25:00Z</dcterms:created>
  <dcterms:modified xsi:type="dcterms:W3CDTF">2012-10-08T16:41:00Z</dcterms:modified>
</cp:coreProperties>
</file>